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6EA0" w:rsidRPr="00A40DDB" w:rsidRDefault="00E86EA0" w:rsidP="00A40DDB">
      <w:pPr>
        <w:spacing w:before="200" w:after="200" w:line="480" w:lineRule="auto"/>
        <w:jc w:val="center"/>
        <w:rPr>
          <w:rFonts w:ascii="Times" w:eastAsia="Times" w:hAnsi="Times" w:cs="Times"/>
          <w:b/>
          <w:sz w:val="24"/>
          <w:szCs w:val="24"/>
        </w:rPr>
      </w:pPr>
    </w:p>
    <w:p w14:paraId="00000002" w14:textId="77777777" w:rsidR="00E86EA0" w:rsidRPr="00A40DDB" w:rsidRDefault="00E86EA0" w:rsidP="00A40DDB">
      <w:pPr>
        <w:spacing w:before="200" w:after="200" w:line="480" w:lineRule="auto"/>
        <w:jc w:val="center"/>
        <w:rPr>
          <w:rFonts w:ascii="Times" w:eastAsia="Times" w:hAnsi="Times" w:cs="Times"/>
          <w:b/>
          <w:sz w:val="24"/>
          <w:szCs w:val="24"/>
        </w:rPr>
      </w:pPr>
    </w:p>
    <w:p w14:paraId="00000003" w14:textId="77777777" w:rsidR="00E86EA0" w:rsidRPr="00A40DDB" w:rsidRDefault="00E86EA0" w:rsidP="00A40DDB">
      <w:pPr>
        <w:spacing w:before="200" w:after="200" w:line="480" w:lineRule="auto"/>
        <w:jc w:val="center"/>
        <w:rPr>
          <w:rFonts w:ascii="Times" w:eastAsia="Times" w:hAnsi="Times" w:cs="Times"/>
          <w:b/>
          <w:sz w:val="24"/>
          <w:szCs w:val="24"/>
        </w:rPr>
      </w:pPr>
    </w:p>
    <w:p w14:paraId="00000004" w14:textId="77777777" w:rsidR="00E86EA0" w:rsidRPr="00A40DDB" w:rsidRDefault="00E86EA0" w:rsidP="00A40DDB">
      <w:pPr>
        <w:spacing w:before="200" w:after="200" w:line="480" w:lineRule="auto"/>
        <w:jc w:val="center"/>
        <w:rPr>
          <w:rFonts w:ascii="Times" w:eastAsia="Times" w:hAnsi="Times" w:cs="Times"/>
          <w:b/>
          <w:sz w:val="24"/>
          <w:szCs w:val="24"/>
        </w:rPr>
      </w:pPr>
    </w:p>
    <w:p w14:paraId="00000005" w14:textId="77777777" w:rsidR="00E86EA0" w:rsidRPr="00A40DDB" w:rsidRDefault="00A41DA8" w:rsidP="00A40DDB">
      <w:pPr>
        <w:spacing w:before="200" w:after="200" w:line="480" w:lineRule="auto"/>
        <w:jc w:val="center"/>
        <w:rPr>
          <w:rFonts w:ascii="Times" w:eastAsia="Times" w:hAnsi="Times" w:cs="Times"/>
          <w:sz w:val="24"/>
          <w:szCs w:val="24"/>
        </w:rPr>
      </w:pPr>
      <w:r w:rsidRPr="00A40DDB">
        <w:rPr>
          <w:rFonts w:ascii="Times" w:eastAsia="Times" w:hAnsi="Times" w:cs="Times"/>
          <w:b/>
          <w:sz w:val="24"/>
          <w:szCs w:val="24"/>
        </w:rPr>
        <w:t>Assignment # 2 – Policy Analysis</w:t>
      </w:r>
    </w:p>
    <w:p w14:paraId="00000006" w14:textId="77777777" w:rsidR="00E86EA0" w:rsidRPr="00A40DDB" w:rsidRDefault="00E86EA0" w:rsidP="00A40DDB">
      <w:pPr>
        <w:spacing w:before="200" w:after="200" w:line="480" w:lineRule="auto"/>
        <w:rPr>
          <w:rFonts w:ascii="Times" w:eastAsia="Times" w:hAnsi="Times" w:cs="Times"/>
          <w:sz w:val="24"/>
          <w:szCs w:val="24"/>
        </w:rPr>
      </w:pPr>
    </w:p>
    <w:p w14:paraId="00000007" w14:textId="77777777" w:rsidR="00E86EA0" w:rsidRPr="00A40DDB" w:rsidRDefault="00E86EA0" w:rsidP="00A40DDB">
      <w:pPr>
        <w:spacing w:before="200" w:after="200" w:line="480" w:lineRule="auto"/>
        <w:jc w:val="center"/>
        <w:rPr>
          <w:rFonts w:ascii="Times" w:eastAsia="Times" w:hAnsi="Times" w:cs="Times"/>
          <w:sz w:val="24"/>
          <w:szCs w:val="24"/>
        </w:rPr>
      </w:pPr>
    </w:p>
    <w:p w14:paraId="00000008" w14:textId="77777777" w:rsidR="00E86EA0" w:rsidRPr="00A40DDB" w:rsidRDefault="00E86EA0" w:rsidP="00A40DDB">
      <w:pPr>
        <w:spacing w:before="200" w:after="200" w:line="480" w:lineRule="auto"/>
        <w:jc w:val="center"/>
        <w:rPr>
          <w:rFonts w:ascii="Times" w:eastAsia="Times" w:hAnsi="Times" w:cs="Times"/>
          <w:sz w:val="24"/>
          <w:szCs w:val="24"/>
        </w:rPr>
      </w:pPr>
    </w:p>
    <w:p w14:paraId="00000009" w14:textId="77777777" w:rsidR="00E86EA0" w:rsidRPr="00A40DDB" w:rsidRDefault="00A41DA8" w:rsidP="00A40DDB">
      <w:pPr>
        <w:spacing w:before="200" w:after="200" w:line="480" w:lineRule="auto"/>
        <w:jc w:val="center"/>
        <w:rPr>
          <w:rFonts w:ascii="Times" w:eastAsia="Times" w:hAnsi="Times" w:cs="Times"/>
          <w:sz w:val="24"/>
          <w:szCs w:val="24"/>
        </w:rPr>
      </w:pPr>
      <w:r w:rsidRPr="00A40DDB">
        <w:rPr>
          <w:rFonts w:ascii="Times" w:eastAsia="Times" w:hAnsi="Times" w:cs="Times"/>
          <w:sz w:val="24"/>
          <w:szCs w:val="24"/>
        </w:rPr>
        <w:t>Kayla Maryles Bassknight</w:t>
      </w:r>
    </w:p>
    <w:p w14:paraId="0000000A" w14:textId="77777777" w:rsidR="00E86EA0" w:rsidRPr="00A40DDB" w:rsidRDefault="00A41DA8" w:rsidP="00A40DDB">
      <w:pPr>
        <w:spacing w:before="200" w:after="200" w:line="480" w:lineRule="auto"/>
        <w:jc w:val="center"/>
        <w:rPr>
          <w:rFonts w:ascii="Times" w:eastAsia="Times" w:hAnsi="Times" w:cs="Times"/>
          <w:sz w:val="24"/>
          <w:szCs w:val="24"/>
        </w:rPr>
      </w:pPr>
      <w:bookmarkStart w:id="0" w:name="_gjdgxs" w:colFirst="0" w:colLast="0"/>
      <w:bookmarkEnd w:id="0"/>
      <w:r w:rsidRPr="00A40DDB">
        <w:rPr>
          <w:rFonts w:ascii="Times" w:eastAsia="Times" w:hAnsi="Times" w:cs="Times"/>
          <w:sz w:val="24"/>
          <w:szCs w:val="24"/>
        </w:rPr>
        <w:t xml:space="preserve">Doctor of Education in Instructional Leadership, CUNY Hunter College </w:t>
      </w:r>
    </w:p>
    <w:p w14:paraId="0000000B" w14:textId="77777777" w:rsidR="00E86EA0" w:rsidRPr="00A40DDB" w:rsidRDefault="00A41DA8" w:rsidP="00A40DDB">
      <w:pPr>
        <w:pStyle w:val="Heading2"/>
        <w:keepNext w:val="0"/>
        <w:keepLines w:val="0"/>
        <w:spacing w:before="200" w:after="200" w:line="480" w:lineRule="auto"/>
        <w:jc w:val="center"/>
        <w:rPr>
          <w:rFonts w:ascii="Times" w:eastAsia="Times" w:hAnsi="Times" w:cs="Times"/>
          <w:sz w:val="24"/>
          <w:szCs w:val="24"/>
        </w:rPr>
      </w:pPr>
      <w:bookmarkStart w:id="1" w:name="_30j0zll" w:colFirst="0" w:colLast="0"/>
      <w:bookmarkEnd w:id="1"/>
      <w:r w:rsidRPr="00A40DDB">
        <w:rPr>
          <w:rFonts w:ascii="Times" w:eastAsia="Times" w:hAnsi="Times" w:cs="Times"/>
          <w:sz w:val="24"/>
          <w:szCs w:val="24"/>
        </w:rPr>
        <w:t>EDF 80400:  Analysis of Major Issues in Contemporary Education Reform</w:t>
      </w:r>
    </w:p>
    <w:p w14:paraId="0000000C" w14:textId="77777777" w:rsidR="00E86EA0" w:rsidRPr="00A40DDB" w:rsidRDefault="00A41DA8" w:rsidP="00A40DDB">
      <w:pPr>
        <w:pStyle w:val="Heading3"/>
        <w:keepNext w:val="0"/>
        <w:keepLines w:val="0"/>
        <w:spacing w:before="200" w:after="200" w:line="480" w:lineRule="auto"/>
        <w:jc w:val="center"/>
        <w:rPr>
          <w:rFonts w:ascii="Times" w:eastAsia="Times" w:hAnsi="Times" w:cs="Times"/>
          <w:sz w:val="24"/>
          <w:szCs w:val="24"/>
        </w:rPr>
      </w:pPr>
      <w:r w:rsidRPr="00A40DDB">
        <w:rPr>
          <w:rFonts w:ascii="Times" w:eastAsia="Times" w:hAnsi="Times" w:cs="Times"/>
          <w:color w:val="000000"/>
          <w:sz w:val="24"/>
          <w:szCs w:val="24"/>
        </w:rPr>
        <w:t>Dr. Anthony G. Picciano</w:t>
      </w:r>
    </w:p>
    <w:p w14:paraId="0000000D" w14:textId="77777777" w:rsidR="00E86EA0" w:rsidRPr="00A40DDB" w:rsidRDefault="00A41DA8" w:rsidP="00A40DDB">
      <w:pPr>
        <w:spacing w:before="280" w:after="280" w:line="480" w:lineRule="auto"/>
        <w:jc w:val="center"/>
        <w:rPr>
          <w:rFonts w:ascii="Times" w:eastAsia="Times" w:hAnsi="Times" w:cs="Times"/>
          <w:sz w:val="24"/>
          <w:szCs w:val="24"/>
        </w:rPr>
      </w:pPr>
      <w:r w:rsidRPr="00A40DDB">
        <w:rPr>
          <w:rFonts w:ascii="Times" w:eastAsia="Times" w:hAnsi="Times" w:cs="Times"/>
          <w:sz w:val="24"/>
          <w:szCs w:val="24"/>
        </w:rPr>
        <w:t>May 12, 2022</w:t>
      </w:r>
    </w:p>
    <w:p w14:paraId="0000000E" w14:textId="77777777" w:rsidR="00E86EA0" w:rsidRPr="00A40DDB" w:rsidRDefault="00E86EA0" w:rsidP="00A40DDB">
      <w:pPr>
        <w:spacing w:before="280" w:after="280" w:line="480" w:lineRule="auto"/>
        <w:rPr>
          <w:rFonts w:ascii="Times" w:eastAsia="Times New Roman" w:hAnsi="Times" w:cs="Times New Roman"/>
          <w:sz w:val="24"/>
          <w:szCs w:val="24"/>
        </w:rPr>
      </w:pPr>
    </w:p>
    <w:p w14:paraId="0000000F" w14:textId="77777777" w:rsidR="00E86EA0" w:rsidRPr="00A40DDB" w:rsidRDefault="00A41DA8" w:rsidP="00A40DDB">
      <w:pPr>
        <w:shd w:val="clear" w:color="auto" w:fill="FFFFFF"/>
        <w:spacing w:before="280" w:line="480" w:lineRule="auto"/>
        <w:rPr>
          <w:rFonts w:ascii="Times" w:eastAsia="Times New Roman" w:hAnsi="Times" w:cs="Times New Roman"/>
          <w:b/>
          <w:sz w:val="24"/>
          <w:szCs w:val="24"/>
        </w:rPr>
      </w:pPr>
      <w:r w:rsidRPr="00A40DDB">
        <w:rPr>
          <w:rFonts w:ascii="Times" w:hAnsi="Times"/>
          <w:sz w:val="24"/>
          <w:szCs w:val="24"/>
        </w:rPr>
        <w:br w:type="page"/>
      </w:r>
    </w:p>
    <w:p w14:paraId="00000010" w14:textId="77777777" w:rsidR="00E86EA0" w:rsidRPr="00A40DDB" w:rsidRDefault="00A41DA8" w:rsidP="00A40DDB">
      <w:pPr>
        <w:shd w:val="clear" w:color="auto" w:fill="FFFFFF"/>
        <w:spacing w:before="200" w:after="200" w:line="480" w:lineRule="auto"/>
        <w:jc w:val="center"/>
        <w:rPr>
          <w:rFonts w:ascii="Times" w:eastAsia="Times New Roman" w:hAnsi="Times" w:cs="Times New Roman"/>
          <w:b/>
          <w:sz w:val="24"/>
          <w:szCs w:val="24"/>
        </w:rPr>
      </w:pPr>
      <w:r w:rsidRPr="00A40DDB">
        <w:rPr>
          <w:rFonts w:ascii="Times" w:eastAsia="Times New Roman" w:hAnsi="Times" w:cs="Times New Roman"/>
          <w:b/>
          <w:sz w:val="24"/>
          <w:szCs w:val="24"/>
        </w:rPr>
        <w:lastRenderedPageBreak/>
        <w:t>Abstract</w:t>
      </w:r>
    </w:p>
    <w:p w14:paraId="00000011" w14:textId="1CA1E838" w:rsidR="00E86EA0" w:rsidRPr="00A40DDB" w:rsidRDefault="00A41DA8" w:rsidP="00A40DDB">
      <w:pPr>
        <w:shd w:val="clear" w:color="auto" w:fill="FFFFFF"/>
        <w:spacing w:before="200" w:after="200" w:line="480" w:lineRule="auto"/>
        <w:ind w:firstLine="720"/>
        <w:rPr>
          <w:rFonts w:ascii="Times" w:eastAsia="Times New Roman" w:hAnsi="Times" w:cs="Times New Roman"/>
          <w:b/>
          <w:sz w:val="24"/>
          <w:szCs w:val="24"/>
        </w:rPr>
      </w:pPr>
      <w:r w:rsidRPr="00A40DDB">
        <w:rPr>
          <w:rFonts w:ascii="Times" w:eastAsia="Times New Roman" w:hAnsi="Times" w:cs="Times New Roman"/>
          <w:sz w:val="24"/>
          <w:szCs w:val="24"/>
        </w:rPr>
        <w:t xml:space="preserve">The United States is a nation of immigrants, and for many years has benefited economically from the contributions, talents, and values of immigrant families. According to the U.S. Department of Education, undocumented students represent one of the most vulnerable populations served in education. The University of Southern California's Pullias Center for Higher Education stated perceptions and stigmas associated with immigration in the United States are deeply rooted in the nation’s societal framework. </w:t>
      </w:r>
      <w:r w:rsidRPr="00A40DDB">
        <w:rPr>
          <w:rFonts w:ascii="Times" w:eastAsia="Times New Roman" w:hAnsi="Times" w:cs="Times New Roman"/>
          <w:sz w:val="24"/>
          <w:szCs w:val="24"/>
          <w:highlight w:val="white"/>
        </w:rPr>
        <w:t xml:space="preserve">Undocumented individuals often face significant financial and cultural </w:t>
      </w:r>
      <w:r w:rsidR="00A40DDB" w:rsidRPr="00A40DDB">
        <w:rPr>
          <w:rFonts w:ascii="Times" w:eastAsia="Times New Roman" w:hAnsi="Times" w:cs="Times New Roman"/>
          <w:sz w:val="24"/>
          <w:szCs w:val="24"/>
          <w:highlight w:val="white"/>
        </w:rPr>
        <w:t>barriers yet</w:t>
      </w:r>
      <w:r w:rsidRPr="00A40DDB">
        <w:rPr>
          <w:rFonts w:ascii="Times" w:eastAsia="Times New Roman" w:hAnsi="Times" w:cs="Times New Roman"/>
          <w:sz w:val="24"/>
          <w:szCs w:val="24"/>
          <w:highlight w:val="white"/>
        </w:rPr>
        <w:t xml:space="preserve"> overcome these challenges to achieve academic success in higher education.</w:t>
      </w:r>
      <w:r w:rsidRPr="00A40DDB">
        <w:rPr>
          <w:rFonts w:ascii="Times" w:eastAsia="Times New Roman" w:hAnsi="Times" w:cs="Times New Roman"/>
          <w:sz w:val="24"/>
          <w:szCs w:val="24"/>
        </w:rPr>
        <w:t xml:space="preserve"> </w:t>
      </w:r>
      <w:r w:rsidRPr="00A40DDB">
        <w:rPr>
          <w:rFonts w:ascii="Times" w:eastAsia="Times New Roman" w:hAnsi="Times" w:cs="Times New Roman"/>
          <w:sz w:val="24"/>
          <w:szCs w:val="24"/>
          <w:highlight w:val="white"/>
        </w:rPr>
        <w:t xml:space="preserve">In addition to the talents and tenacity of undocumented students, institutional policies and programs alongside quality counselors, administrators, and educators, align to increase undocumented students' access, resources, and support necessary to achieve an equitable educational experience. Immigration policies such as the Deferred Action for Childhood Arrivals (DACA) program and the Development, Relief, and Education for </w:t>
      </w:r>
      <w:r w:rsidR="00A40DDB" w:rsidRPr="00A40DDB">
        <w:rPr>
          <w:rFonts w:ascii="Times" w:eastAsia="Times New Roman" w:hAnsi="Times" w:cs="Times New Roman"/>
          <w:sz w:val="24"/>
          <w:szCs w:val="24"/>
          <w:highlight w:val="white"/>
        </w:rPr>
        <w:t>Alien Minors</w:t>
      </w:r>
      <w:r w:rsidRPr="00A40DDB">
        <w:rPr>
          <w:rFonts w:ascii="Times" w:eastAsia="Times New Roman" w:hAnsi="Times" w:cs="Times New Roman"/>
          <w:sz w:val="24"/>
          <w:szCs w:val="24"/>
          <w:highlight w:val="white"/>
        </w:rPr>
        <w:t xml:space="preserve"> (DREAM) Act, have positively impacted educational opportunities for immigrant students. After briefly analyzing the historical perceptions of immigration and immigration as it relates to education, the author will discuss additional ways through which to provide equitable educational resources for undocumented individuals.</w:t>
      </w:r>
      <w:r w:rsidRPr="00A40DDB">
        <w:rPr>
          <w:rFonts w:ascii="Times" w:hAnsi="Times"/>
          <w:sz w:val="24"/>
          <w:szCs w:val="24"/>
        </w:rPr>
        <w:br w:type="page"/>
      </w:r>
    </w:p>
    <w:p w14:paraId="00000012" w14:textId="77777777" w:rsidR="00E86EA0" w:rsidRPr="00A40DDB" w:rsidRDefault="00A41DA8" w:rsidP="00A40DDB">
      <w:pPr>
        <w:shd w:val="clear" w:color="auto" w:fill="FFFFFF"/>
        <w:spacing w:before="200" w:after="200" w:line="480" w:lineRule="auto"/>
        <w:jc w:val="center"/>
        <w:rPr>
          <w:rFonts w:ascii="Times" w:eastAsia="Times New Roman" w:hAnsi="Times" w:cs="Times New Roman"/>
          <w:sz w:val="24"/>
          <w:szCs w:val="24"/>
        </w:rPr>
      </w:pPr>
      <w:r w:rsidRPr="00A40DDB">
        <w:rPr>
          <w:rFonts w:ascii="Times" w:eastAsia="Times New Roman" w:hAnsi="Times" w:cs="Times New Roman"/>
          <w:b/>
          <w:sz w:val="24"/>
          <w:szCs w:val="24"/>
        </w:rPr>
        <w:lastRenderedPageBreak/>
        <w:t>Immigration in Education</w:t>
      </w:r>
    </w:p>
    <w:p w14:paraId="00000013" w14:textId="75F13D2E" w:rsidR="00E86EA0" w:rsidRPr="00A40DDB" w:rsidRDefault="00A41DA8" w:rsidP="00A40DDB">
      <w:pPr>
        <w:shd w:val="clear" w:color="auto" w:fill="FFFFFF"/>
        <w:spacing w:before="200" w:after="200" w:line="480" w:lineRule="auto"/>
        <w:ind w:firstLine="720"/>
        <w:rPr>
          <w:rFonts w:ascii="Times" w:eastAsia="Times New Roman" w:hAnsi="Times" w:cs="Times New Roman"/>
          <w:color w:val="980000"/>
          <w:sz w:val="24"/>
          <w:szCs w:val="24"/>
        </w:rPr>
      </w:pPr>
      <w:r w:rsidRPr="00A40DDB">
        <w:rPr>
          <w:rFonts w:ascii="Times" w:eastAsia="Times New Roman" w:hAnsi="Times" w:cs="Times New Roman"/>
          <w:sz w:val="24"/>
          <w:szCs w:val="24"/>
        </w:rPr>
        <w:t xml:space="preserve">Higher education institutions have and will continue to be built on the foundation of creating inclusive environments for individuals and communities to thrive through an academic and co-curricular student experience.  Colleges and universities provide opportunities to some of the most vulnerable, marginalized communities including Black, Latinx, Muslim, Jewish, LGBTQIA+, unhoused, fostered, and undocumented students.  “Access to higher education for undocumented students is especially important as the pathway to legalization in immigration reform </w:t>
      </w:r>
      <w:r w:rsidR="00A40DDB" w:rsidRPr="00A40DDB">
        <w:rPr>
          <w:rFonts w:ascii="Times" w:eastAsia="Times New Roman" w:hAnsi="Times" w:cs="Times New Roman"/>
          <w:sz w:val="24"/>
          <w:szCs w:val="24"/>
        </w:rPr>
        <w:t>has</w:t>
      </w:r>
      <w:r w:rsidRPr="00A40DDB">
        <w:rPr>
          <w:rFonts w:ascii="Times" w:eastAsia="Times New Roman" w:hAnsi="Times" w:cs="Times New Roman"/>
          <w:sz w:val="24"/>
          <w:szCs w:val="24"/>
        </w:rPr>
        <w:t xml:space="preserve"> been closely linked with education attainment” (Perez, 2014).  </w:t>
      </w:r>
      <w:r w:rsidR="00A40DDB" w:rsidRPr="00A40DDB">
        <w:rPr>
          <w:rFonts w:ascii="Times" w:eastAsia="Times New Roman" w:hAnsi="Times" w:cs="Times New Roman"/>
          <w:sz w:val="24"/>
          <w:szCs w:val="24"/>
        </w:rPr>
        <w:t>Many</w:t>
      </w:r>
      <w:r w:rsidRPr="00A40DDB">
        <w:rPr>
          <w:rFonts w:ascii="Times" w:eastAsia="Times New Roman" w:hAnsi="Times" w:cs="Times New Roman"/>
          <w:sz w:val="24"/>
          <w:szCs w:val="24"/>
        </w:rPr>
        <w:t xml:space="preserve"> undocumented students are first-generation college students, many rely on </w:t>
      </w:r>
      <w:r w:rsidR="00A40DDB" w:rsidRPr="00A40DDB">
        <w:rPr>
          <w:rFonts w:ascii="Times" w:eastAsia="Times New Roman" w:hAnsi="Times" w:cs="Times New Roman"/>
          <w:sz w:val="24"/>
          <w:szCs w:val="24"/>
        </w:rPr>
        <w:t>support</w:t>
      </w:r>
      <w:r w:rsidRPr="00A40DDB">
        <w:rPr>
          <w:rFonts w:ascii="Times" w:eastAsia="Times New Roman" w:hAnsi="Times" w:cs="Times New Roman"/>
          <w:sz w:val="24"/>
          <w:szCs w:val="24"/>
        </w:rPr>
        <w:t xml:space="preserve"> outside of their </w:t>
      </w:r>
      <w:r w:rsidR="00A40DDB" w:rsidRPr="00A40DDB">
        <w:rPr>
          <w:rFonts w:ascii="Times" w:eastAsia="Times New Roman" w:hAnsi="Times" w:cs="Times New Roman"/>
          <w:sz w:val="24"/>
          <w:szCs w:val="24"/>
        </w:rPr>
        <w:t>families</w:t>
      </w:r>
      <w:r w:rsidRPr="00A40DDB">
        <w:rPr>
          <w:rFonts w:ascii="Times" w:eastAsia="Times New Roman" w:hAnsi="Times" w:cs="Times New Roman"/>
          <w:sz w:val="24"/>
          <w:szCs w:val="24"/>
        </w:rPr>
        <w:t xml:space="preserve"> to persist to graduation.  Because many undocumented families are new to the American higher education system, it is imperative that colleges and universities provide clear and accessible policies and resources.  Contreras (2009) highlighted case studies of undocumented youth in higher education who described feelings of stigma and fear on campus regarding their immigration status as well as instances of discrimination.  Unfortunately, these feelings positively correspond to the historical perceptions of immigration in the United States.</w:t>
      </w:r>
      <w:r w:rsidRPr="00A40DDB">
        <w:rPr>
          <w:rFonts w:ascii="Times" w:eastAsia="Times New Roman" w:hAnsi="Times" w:cs="Times New Roman"/>
          <w:color w:val="980000"/>
          <w:sz w:val="24"/>
          <w:szCs w:val="24"/>
        </w:rPr>
        <w:t xml:space="preserve">  </w:t>
      </w:r>
    </w:p>
    <w:p w14:paraId="00000014" w14:textId="56EDD09B" w:rsidR="00E86EA0" w:rsidRPr="00A40DDB" w:rsidRDefault="00A41DA8" w:rsidP="00A40DDB">
      <w:pPr>
        <w:shd w:val="clear" w:color="auto" w:fill="FFFFFF"/>
        <w:spacing w:before="200" w:after="200" w:line="480" w:lineRule="auto"/>
        <w:ind w:firstLine="720"/>
        <w:rPr>
          <w:rFonts w:ascii="Times" w:eastAsia="Times New Roman" w:hAnsi="Times" w:cs="Times New Roman"/>
          <w:sz w:val="24"/>
          <w:szCs w:val="24"/>
        </w:rPr>
      </w:pPr>
      <w:r w:rsidRPr="00A40DDB">
        <w:rPr>
          <w:rFonts w:ascii="Times" w:eastAsia="Times New Roman" w:hAnsi="Times" w:cs="Times New Roman"/>
          <w:sz w:val="24"/>
          <w:szCs w:val="24"/>
        </w:rPr>
        <w:t>Two examples of discriminatory immigration policies</w:t>
      </w:r>
      <w:r w:rsidR="00A40DDB" w:rsidRPr="00A40DDB">
        <w:rPr>
          <w:rFonts w:ascii="Times" w:eastAsia="Times New Roman" w:hAnsi="Times" w:cs="Times New Roman"/>
          <w:sz w:val="24"/>
          <w:szCs w:val="24"/>
        </w:rPr>
        <w:t xml:space="preserve"> </w:t>
      </w:r>
      <w:r w:rsidRPr="00A40DDB">
        <w:rPr>
          <w:rFonts w:ascii="Times" w:eastAsia="Times New Roman" w:hAnsi="Times" w:cs="Times New Roman"/>
          <w:sz w:val="24"/>
          <w:szCs w:val="24"/>
        </w:rPr>
        <w:t xml:space="preserve">are the Chinese Exclusion Act of 1882 and the Bracero program.  In response to fears regarding increased unemployment and economic crisis, the Chinese Exclusion Act legislated a ban on Chinese immigration and excluded Chinese immigrants from obtaining citizenship. After 60 years as law, the act was repealed in 1943. </w:t>
      </w:r>
    </w:p>
    <w:p w14:paraId="00000015" w14:textId="606534F3" w:rsidR="00E86EA0" w:rsidRPr="00A40DDB" w:rsidRDefault="00A41DA8" w:rsidP="00A40DDB">
      <w:pPr>
        <w:shd w:val="clear" w:color="auto" w:fill="FFFFFF"/>
        <w:spacing w:before="200" w:after="200" w:line="480" w:lineRule="auto"/>
        <w:ind w:firstLine="720"/>
        <w:rPr>
          <w:rFonts w:ascii="Times" w:eastAsia="Times New Roman" w:hAnsi="Times" w:cs="Times New Roman"/>
          <w:sz w:val="24"/>
          <w:szCs w:val="24"/>
        </w:rPr>
      </w:pPr>
      <w:r w:rsidRPr="00A40DDB">
        <w:rPr>
          <w:rFonts w:ascii="Times" w:eastAsia="Times New Roman" w:hAnsi="Times" w:cs="Times New Roman"/>
          <w:sz w:val="24"/>
          <w:szCs w:val="24"/>
        </w:rPr>
        <w:t xml:space="preserve">The Bracero program was created in 1942 as an agreement between the United States and Mexico to provide primarily Mexican men with short-term, labor contracts. This program was </w:t>
      </w:r>
      <w:r w:rsidRPr="00A40DDB">
        <w:rPr>
          <w:rFonts w:ascii="Times" w:eastAsia="Times New Roman" w:hAnsi="Times" w:cs="Times New Roman"/>
          <w:sz w:val="24"/>
          <w:szCs w:val="24"/>
        </w:rPr>
        <w:lastRenderedPageBreak/>
        <w:t xml:space="preserve">one of the largest contract labor programs in U.S. history. According to the Bracero History Archive, the program allowed for over 4 million Mexican men to come to the United States to work on primarily agricultural contracts.  This program was put in place with policies to protect both Mexican and U.S. workers, but because the program was left unregulated, many workers </w:t>
      </w:r>
      <w:r w:rsidR="00A40DDB" w:rsidRPr="00A40DDB">
        <w:rPr>
          <w:rFonts w:ascii="Times" w:eastAsia="Times New Roman" w:hAnsi="Times" w:cs="Times New Roman"/>
          <w:sz w:val="24"/>
          <w:szCs w:val="24"/>
        </w:rPr>
        <w:t>entered</w:t>
      </w:r>
      <w:r w:rsidRPr="00A40DDB">
        <w:rPr>
          <w:rFonts w:ascii="Times" w:eastAsia="Times New Roman" w:hAnsi="Times" w:cs="Times New Roman"/>
          <w:sz w:val="24"/>
          <w:szCs w:val="24"/>
        </w:rPr>
        <w:t xml:space="preserve"> vulnerable and disadvantaged business deals that jeopardized their finances.  Though the program was terminated in 1964, mostly due to the increase of mechanization in American industries, the Bracero program and the Chinese Exclusion Act demonstrate how barriers and restrictions against immigrant communities have long existed in the United States. </w:t>
      </w:r>
    </w:p>
    <w:p w14:paraId="00000016" w14:textId="77777777" w:rsidR="00E86EA0" w:rsidRPr="00A40DDB" w:rsidRDefault="00A41DA8" w:rsidP="00A40DDB">
      <w:pPr>
        <w:shd w:val="clear" w:color="auto" w:fill="FFFFFF"/>
        <w:spacing w:before="200" w:after="200" w:line="480" w:lineRule="auto"/>
        <w:ind w:firstLine="720"/>
        <w:rPr>
          <w:rFonts w:ascii="Times" w:eastAsia="Times New Roman" w:hAnsi="Times" w:cs="Times New Roman"/>
          <w:sz w:val="24"/>
          <w:szCs w:val="24"/>
        </w:rPr>
      </w:pPr>
      <w:r w:rsidRPr="00A40DDB">
        <w:rPr>
          <w:rFonts w:ascii="Times" w:eastAsia="Times New Roman" w:hAnsi="Times" w:cs="Times New Roman"/>
          <w:sz w:val="24"/>
          <w:szCs w:val="24"/>
          <w:highlight w:val="white"/>
        </w:rPr>
        <w:t>Regretfully, these two governmental programs were not unique in preventing immigrants from reaping the benefits of their hard work; exclusionary tactics appear in higher education's history as well. Some attempts have been made to rectify these injustices, however.</w:t>
      </w:r>
      <w:r w:rsidRPr="00A40DDB">
        <w:rPr>
          <w:rFonts w:ascii="Times" w:eastAsia="Times New Roman" w:hAnsi="Times" w:cs="Times New Roman"/>
          <w:sz w:val="24"/>
          <w:szCs w:val="24"/>
        </w:rPr>
        <w:t xml:space="preserve"> </w:t>
      </w:r>
      <w:r w:rsidRPr="00A40DDB">
        <w:rPr>
          <w:rFonts w:ascii="Times" w:eastAsia="Times New Roman" w:hAnsi="Times" w:cs="Times New Roman"/>
          <w:sz w:val="24"/>
          <w:szCs w:val="24"/>
          <w:highlight w:val="white"/>
        </w:rPr>
        <w:t>For example, in 1982, the landmark case, Plyler v. Doe, provided revisions to educational laws for grades K-12, making sure all children – including undocumented children – received access to public education.  Another tenet of this case deemed that requests made by school administrators to students to prove immigration status were unlawful; even social security numbers were no longer mandatory to enroll in public schools.</w:t>
      </w:r>
      <w:r w:rsidRPr="00A40DDB">
        <w:rPr>
          <w:rFonts w:ascii="Times" w:eastAsia="Times New Roman" w:hAnsi="Times" w:cs="Times New Roman"/>
          <w:sz w:val="24"/>
          <w:szCs w:val="24"/>
        </w:rPr>
        <w:t xml:space="preserve"> </w:t>
      </w:r>
      <w:r w:rsidRPr="00A40DDB">
        <w:rPr>
          <w:rFonts w:ascii="Times" w:eastAsia="Times New Roman" w:hAnsi="Times" w:cs="Times New Roman"/>
          <w:sz w:val="24"/>
          <w:szCs w:val="24"/>
          <w:highlight w:val="white"/>
        </w:rPr>
        <w:t>According to Conteras (2009), before the Access to Education law was enacted protecting undocumented individuals under the Equal Protection Clause of the fourteenth amendment, no other federal laws protected or advocated for undocumented students' access to education.</w:t>
      </w:r>
    </w:p>
    <w:p w14:paraId="00000017" w14:textId="7359B158" w:rsidR="00E86EA0" w:rsidRPr="00A40DDB" w:rsidRDefault="00A41DA8" w:rsidP="00A40DDB">
      <w:pPr>
        <w:shd w:val="clear" w:color="auto" w:fill="FFFFFF"/>
        <w:spacing w:before="200" w:after="200" w:line="480" w:lineRule="auto"/>
        <w:ind w:firstLine="720"/>
        <w:rPr>
          <w:rFonts w:ascii="Times" w:eastAsia="Times New Roman" w:hAnsi="Times" w:cs="Times New Roman"/>
          <w:b/>
          <w:sz w:val="24"/>
          <w:szCs w:val="24"/>
        </w:rPr>
      </w:pPr>
      <w:r w:rsidRPr="00A40DDB">
        <w:rPr>
          <w:rFonts w:ascii="Times" w:eastAsia="Times New Roman" w:hAnsi="Times" w:cs="Times New Roman"/>
          <w:sz w:val="24"/>
          <w:szCs w:val="24"/>
        </w:rPr>
        <w:t>The Development, Relief</w:t>
      </w:r>
      <w:r w:rsidR="00A40DDB" w:rsidRPr="00A40DDB">
        <w:rPr>
          <w:rFonts w:ascii="Times" w:eastAsia="Times New Roman" w:hAnsi="Times" w:cs="Times New Roman"/>
          <w:sz w:val="24"/>
          <w:szCs w:val="24"/>
        </w:rPr>
        <w:t>,</w:t>
      </w:r>
      <w:r w:rsidRPr="00A40DDB">
        <w:rPr>
          <w:rFonts w:ascii="Times" w:eastAsia="Times New Roman" w:hAnsi="Times" w:cs="Times New Roman"/>
          <w:sz w:val="24"/>
          <w:szCs w:val="24"/>
        </w:rPr>
        <w:t xml:space="preserve"> and Education for Alien Minors (DREAM) Act was first introduced to the House of Representatives and the Senate in 2001-2002 as a legislative proposal with support for undocumented youth becoming U.S. citizens. In the article, </w:t>
      </w:r>
      <w:r w:rsidRPr="00A40DDB">
        <w:rPr>
          <w:rFonts w:ascii="Times" w:eastAsia="Times New Roman" w:hAnsi="Times" w:cs="Times New Roman"/>
          <w:i/>
          <w:sz w:val="24"/>
          <w:szCs w:val="24"/>
        </w:rPr>
        <w:t xml:space="preserve">Understanding DACA and the Implications for Higher Education, </w:t>
      </w:r>
      <w:r w:rsidRPr="00A40DDB">
        <w:rPr>
          <w:rFonts w:ascii="Times" w:eastAsia="Times New Roman" w:hAnsi="Times" w:cs="Times New Roman"/>
          <w:sz w:val="24"/>
          <w:szCs w:val="24"/>
        </w:rPr>
        <w:t xml:space="preserve">the authors described how different versions </w:t>
      </w:r>
      <w:r w:rsidRPr="00A40DDB">
        <w:rPr>
          <w:rFonts w:ascii="Times" w:eastAsia="Times New Roman" w:hAnsi="Times" w:cs="Times New Roman"/>
          <w:sz w:val="24"/>
          <w:szCs w:val="24"/>
        </w:rPr>
        <w:lastRenderedPageBreak/>
        <w:t xml:space="preserve">of the immigration reform efforts were introduced under the DREAM act between 2003 to 2008, but none of them gained enough support to move forward.  In 2010, another version of the DREAM Act was passed in the House of Representatives but didn’t make it through the Senate.  California then passed its legislation in 2011 known as the California Dream Act.  One year later in 2012, the Obama-Biden administration created the </w:t>
      </w:r>
      <w:r w:rsidRPr="00A40DDB">
        <w:rPr>
          <w:rFonts w:ascii="Times" w:eastAsia="Times New Roman" w:hAnsi="Times" w:cs="Times New Roman"/>
          <w:sz w:val="24"/>
          <w:szCs w:val="24"/>
          <w:highlight w:val="white"/>
        </w:rPr>
        <w:t>Deferred Action for Childhood Arrivals</w:t>
      </w:r>
      <w:r w:rsidRPr="00A40DDB">
        <w:rPr>
          <w:rFonts w:ascii="Times" w:eastAsia="Roboto" w:hAnsi="Times" w:cs="Roboto"/>
          <w:sz w:val="24"/>
          <w:szCs w:val="24"/>
          <w:highlight w:val="white"/>
        </w:rPr>
        <w:t xml:space="preserve"> </w:t>
      </w:r>
      <w:r w:rsidRPr="00A40DDB">
        <w:rPr>
          <w:rFonts w:ascii="Times" w:eastAsia="Roboto" w:hAnsi="Times" w:cs="Roboto"/>
          <w:color w:val="333333"/>
          <w:sz w:val="24"/>
          <w:szCs w:val="24"/>
          <w:highlight w:val="white"/>
        </w:rPr>
        <w:t>(</w:t>
      </w:r>
      <w:r w:rsidRPr="00A40DDB">
        <w:rPr>
          <w:rFonts w:ascii="Times" w:eastAsia="Times New Roman" w:hAnsi="Times" w:cs="Times New Roman"/>
          <w:sz w:val="24"/>
          <w:szCs w:val="24"/>
        </w:rPr>
        <w:t>DACA) program.  This executive order prevented the deportation of many undocumented immigrants who arrived in the United States as children.  DACA</w:t>
      </w:r>
      <w:r w:rsidRPr="00A40DDB">
        <w:rPr>
          <w:rFonts w:ascii="Times" w:eastAsia="Times New Roman" w:hAnsi="Times" w:cs="Times New Roman"/>
          <w:sz w:val="24"/>
          <w:szCs w:val="24"/>
          <w:highlight w:val="white"/>
        </w:rPr>
        <w:t xml:space="preserve"> </w:t>
      </w:r>
      <w:r w:rsidRPr="00A40DDB">
        <w:rPr>
          <w:rFonts w:ascii="Times" w:eastAsia="Times New Roman" w:hAnsi="Times" w:cs="Times New Roman"/>
          <w:sz w:val="24"/>
          <w:szCs w:val="24"/>
        </w:rPr>
        <w:t xml:space="preserve">provided administrative relief, protecting eligible immigrants who came to the United States when they were children from deportation.  It is important to note the differences between DACA and the DREAM Act.  Through the DREAM Act, undocumented individuals would be given </w:t>
      </w:r>
      <w:r w:rsidR="00A40DDB" w:rsidRPr="00A40DDB">
        <w:rPr>
          <w:rFonts w:ascii="Times" w:eastAsia="Times New Roman" w:hAnsi="Times" w:cs="Times New Roman"/>
          <w:sz w:val="24"/>
          <w:szCs w:val="24"/>
        </w:rPr>
        <w:t>permanent</w:t>
      </w:r>
      <w:r w:rsidRPr="00A40DDB">
        <w:rPr>
          <w:rFonts w:ascii="Times" w:eastAsia="Times New Roman" w:hAnsi="Times" w:cs="Times New Roman"/>
          <w:sz w:val="24"/>
          <w:szCs w:val="24"/>
        </w:rPr>
        <w:t xml:space="preserve"> residence and security in the United States where DACA defers deportation for two years and is subject to renewal.  According to the United States Department of Homeland Security, DACA requires individuals to have:</w:t>
      </w:r>
    </w:p>
    <w:p w14:paraId="00000018" w14:textId="77777777" w:rsidR="00E86EA0" w:rsidRPr="00A40DDB" w:rsidRDefault="00A41DA8" w:rsidP="00A40DDB">
      <w:pPr>
        <w:numPr>
          <w:ilvl w:val="0"/>
          <w:numId w:val="1"/>
        </w:numPr>
        <w:shd w:val="clear" w:color="auto" w:fill="FFFFFF"/>
        <w:spacing w:before="200" w:after="200" w:line="480" w:lineRule="auto"/>
        <w:rPr>
          <w:rFonts w:ascii="Times" w:eastAsia="Times New Roman" w:hAnsi="Times" w:cs="Times New Roman"/>
          <w:color w:val="000000"/>
          <w:sz w:val="24"/>
          <w:szCs w:val="24"/>
        </w:rPr>
      </w:pPr>
      <w:r w:rsidRPr="00A40DDB">
        <w:rPr>
          <w:rFonts w:ascii="Times" w:eastAsia="Times New Roman" w:hAnsi="Times" w:cs="Times New Roman"/>
          <w:sz w:val="24"/>
          <w:szCs w:val="24"/>
        </w:rPr>
        <w:t>been under 31 years old as of June 15, 2012;</w:t>
      </w:r>
    </w:p>
    <w:p w14:paraId="00000019" w14:textId="77777777" w:rsidR="00E86EA0" w:rsidRPr="00A40DDB" w:rsidRDefault="00A41DA8" w:rsidP="00A40DDB">
      <w:pPr>
        <w:numPr>
          <w:ilvl w:val="0"/>
          <w:numId w:val="1"/>
        </w:numPr>
        <w:shd w:val="clear" w:color="auto" w:fill="FFFFFF"/>
        <w:spacing w:before="200" w:after="200" w:line="480" w:lineRule="auto"/>
        <w:rPr>
          <w:rFonts w:ascii="Times" w:eastAsia="Times New Roman" w:hAnsi="Times" w:cs="Times New Roman"/>
          <w:color w:val="000000"/>
          <w:sz w:val="24"/>
          <w:szCs w:val="24"/>
        </w:rPr>
      </w:pPr>
      <w:r w:rsidRPr="00A40DDB">
        <w:rPr>
          <w:rFonts w:ascii="Times" w:eastAsia="Times New Roman" w:hAnsi="Times" w:cs="Times New Roman"/>
          <w:sz w:val="24"/>
          <w:szCs w:val="24"/>
        </w:rPr>
        <w:t>come to the United States before their 16th birthday;</w:t>
      </w:r>
    </w:p>
    <w:p w14:paraId="0000001A" w14:textId="52F57DD8" w:rsidR="00E86EA0" w:rsidRPr="00A40DDB" w:rsidRDefault="00A41DA8" w:rsidP="00A40DDB">
      <w:pPr>
        <w:numPr>
          <w:ilvl w:val="0"/>
          <w:numId w:val="1"/>
        </w:numPr>
        <w:shd w:val="clear" w:color="auto" w:fill="FFFFFF"/>
        <w:spacing w:before="200" w:after="200" w:line="480" w:lineRule="auto"/>
        <w:rPr>
          <w:rFonts w:ascii="Times" w:eastAsia="Times New Roman" w:hAnsi="Times" w:cs="Times New Roman"/>
          <w:color w:val="000000"/>
          <w:sz w:val="24"/>
          <w:szCs w:val="24"/>
        </w:rPr>
      </w:pPr>
      <w:r w:rsidRPr="00A40DDB">
        <w:rPr>
          <w:rFonts w:ascii="Times" w:eastAsia="Times New Roman" w:hAnsi="Times" w:cs="Times New Roman"/>
          <w:sz w:val="24"/>
          <w:szCs w:val="24"/>
        </w:rPr>
        <w:t>lived continuously in the United States from June 15, 2007</w:t>
      </w:r>
      <w:r w:rsidR="00A40DDB" w:rsidRPr="00A40DDB">
        <w:rPr>
          <w:rFonts w:ascii="Times" w:eastAsia="Times New Roman" w:hAnsi="Times" w:cs="Times New Roman"/>
          <w:sz w:val="24"/>
          <w:szCs w:val="24"/>
        </w:rPr>
        <w:t>,</w:t>
      </w:r>
      <w:r w:rsidRPr="00A40DDB">
        <w:rPr>
          <w:rFonts w:ascii="Times" w:eastAsia="Times New Roman" w:hAnsi="Times" w:cs="Times New Roman"/>
          <w:sz w:val="24"/>
          <w:szCs w:val="24"/>
        </w:rPr>
        <w:t xml:space="preserve"> until the present;</w:t>
      </w:r>
    </w:p>
    <w:p w14:paraId="0000001B" w14:textId="2EE9B17E" w:rsidR="00E86EA0" w:rsidRPr="00A40DDB" w:rsidRDefault="00A41DA8" w:rsidP="00A40DDB">
      <w:pPr>
        <w:numPr>
          <w:ilvl w:val="0"/>
          <w:numId w:val="1"/>
        </w:numPr>
        <w:shd w:val="clear" w:color="auto" w:fill="FFFFFF"/>
        <w:spacing w:before="200" w:after="200" w:line="480" w:lineRule="auto"/>
        <w:rPr>
          <w:rFonts w:ascii="Times" w:eastAsia="Times New Roman" w:hAnsi="Times" w:cs="Times New Roman"/>
          <w:color w:val="000000"/>
          <w:sz w:val="24"/>
          <w:szCs w:val="24"/>
        </w:rPr>
      </w:pPr>
      <w:r w:rsidRPr="00A40DDB">
        <w:rPr>
          <w:rFonts w:ascii="Times" w:eastAsia="Times New Roman" w:hAnsi="Times" w:cs="Times New Roman"/>
          <w:sz w:val="24"/>
          <w:szCs w:val="24"/>
        </w:rPr>
        <w:t>been physically present in the United States on June 15, 2012</w:t>
      </w:r>
      <w:r w:rsidR="00A40DDB" w:rsidRPr="00A40DDB">
        <w:rPr>
          <w:rFonts w:ascii="Times" w:eastAsia="Times New Roman" w:hAnsi="Times" w:cs="Times New Roman"/>
          <w:sz w:val="24"/>
          <w:szCs w:val="24"/>
        </w:rPr>
        <w:t>,</w:t>
      </w:r>
      <w:r w:rsidRPr="00A40DDB">
        <w:rPr>
          <w:rFonts w:ascii="Times" w:eastAsia="Times New Roman" w:hAnsi="Times" w:cs="Times New Roman"/>
          <w:sz w:val="24"/>
          <w:szCs w:val="24"/>
        </w:rPr>
        <w:t xml:space="preserve"> and at the time they apply;</w:t>
      </w:r>
    </w:p>
    <w:p w14:paraId="0000001C" w14:textId="77777777" w:rsidR="00E86EA0" w:rsidRPr="00A40DDB" w:rsidRDefault="00A41DA8" w:rsidP="00A40DDB">
      <w:pPr>
        <w:numPr>
          <w:ilvl w:val="0"/>
          <w:numId w:val="1"/>
        </w:numPr>
        <w:shd w:val="clear" w:color="auto" w:fill="FFFFFF"/>
        <w:spacing w:before="200" w:after="200" w:line="480" w:lineRule="auto"/>
        <w:rPr>
          <w:rFonts w:ascii="Times" w:eastAsia="Times New Roman" w:hAnsi="Times" w:cs="Times New Roman"/>
          <w:color w:val="000000"/>
          <w:sz w:val="24"/>
          <w:szCs w:val="24"/>
        </w:rPr>
      </w:pPr>
      <w:r w:rsidRPr="00A40DDB">
        <w:rPr>
          <w:rFonts w:ascii="Times" w:eastAsia="Times New Roman" w:hAnsi="Times" w:cs="Times New Roman"/>
          <w:sz w:val="24"/>
          <w:szCs w:val="24"/>
        </w:rPr>
        <w:t>come to the United States without “valid” documents before June 15, 2012, or their lawful status expired as of June 15, 2012;</w:t>
      </w:r>
    </w:p>
    <w:p w14:paraId="0000001D" w14:textId="77777777" w:rsidR="00E86EA0" w:rsidRPr="00A40DDB" w:rsidRDefault="00A41DA8" w:rsidP="00A40DDB">
      <w:pPr>
        <w:numPr>
          <w:ilvl w:val="0"/>
          <w:numId w:val="1"/>
        </w:numPr>
        <w:shd w:val="clear" w:color="auto" w:fill="FFFFFF"/>
        <w:spacing w:before="200" w:after="200" w:line="480" w:lineRule="auto"/>
        <w:rPr>
          <w:rFonts w:ascii="Times" w:eastAsia="Times New Roman" w:hAnsi="Times" w:cs="Times New Roman"/>
          <w:color w:val="000000"/>
          <w:sz w:val="24"/>
          <w:szCs w:val="24"/>
        </w:rPr>
      </w:pPr>
      <w:r w:rsidRPr="00A40DDB">
        <w:rPr>
          <w:rFonts w:ascii="Times" w:eastAsia="Times New Roman" w:hAnsi="Times" w:cs="Times New Roman"/>
          <w:sz w:val="24"/>
          <w:szCs w:val="24"/>
        </w:rPr>
        <w:lastRenderedPageBreak/>
        <w:t>been currently studying, or graduated from high school or earned a certificate of completion of high school or GED, or have been honorably discharged from the Coast Guard or military (technical and trade school completion also qualifies); and</w:t>
      </w:r>
    </w:p>
    <w:p w14:paraId="0000001E" w14:textId="77777777" w:rsidR="00E86EA0" w:rsidRPr="00A40DDB" w:rsidRDefault="00A41DA8" w:rsidP="00A40DDB">
      <w:pPr>
        <w:numPr>
          <w:ilvl w:val="0"/>
          <w:numId w:val="1"/>
        </w:numPr>
        <w:shd w:val="clear" w:color="auto" w:fill="FFFFFF"/>
        <w:spacing w:before="200" w:after="200" w:line="480" w:lineRule="auto"/>
        <w:rPr>
          <w:rFonts w:ascii="Times" w:eastAsia="Times New Roman" w:hAnsi="Times" w:cs="Times New Roman"/>
          <w:color w:val="000000"/>
          <w:sz w:val="24"/>
          <w:szCs w:val="24"/>
        </w:rPr>
      </w:pPr>
      <w:r w:rsidRPr="00A40DDB">
        <w:rPr>
          <w:rFonts w:ascii="Times" w:eastAsia="Times New Roman" w:hAnsi="Times" w:cs="Times New Roman"/>
          <w:sz w:val="24"/>
          <w:szCs w:val="24"/>
        </w:rPr>
        <w:t>not been convicted of a felony, certain significant misdemeanors, or three or more misdemeanors of any kind. Consultation with an attorney is recommended about ANY contact with law enforcement or immigration authorities before applying.</w:t>
      </w:r>
    </w:p>
    <w:p w14:paraId="0000001F" w14:textId="564B0970" w:rsidR="00E86EA0" w:rsidRPr="00A40DDB" w:rsidRDefault="00A41DA8" w:rsidP="00A40DDB">
      <w:pPr>
        <w:spacing w:before="200" w:after="200" w:line="480" w:lineRule="auto"/>
        <w:ind w:firstLine="720"/>
        <w:rPr>
          <w:rFonts w:ascii="Times" w:eastAsia="Times New Roman" w:hAnsi="Times" w:cs="Times New Roman"/>
          <w:sz w:val="24"/>
          <w:szCs w:val="24"/>
        </w:rPr>
      </w:pPr>
      <w:r w:rsidRPr="00A40DDB">
        <w:rPr>
          <w:rFonts w:ascii="Times" w:eastAsia="Times New Roman" w:hAnsi="Times" w:cs="Times New Roman"/>
          <w:sz w:val="24"/>
          <w:szCs w:val="24"/>
        </w:rPr>
        <w:t>After years of policy setbacks and successes, the political shift after the 2018 elections contributed to landmark legislative victories in 2019 for DREAMers—undocumented youth who vastly identify as American—in higher education.  While the policies differed from state to state, new in-state tuition policies were approved by state policymakers or higher education governing boards in Arizona, Arkansas</w:t>
      </w:r>
      <w:r w:rsidR="00A40DDB" w:rsidRPr="00A40DDB">
        <w:rPr>
          <w:rFonts w:ascii="Times" w:eastAsia="Times New Roman" w:hAnsi="Times" w:cs="Times New Roman"/>
          <w:sz w:val="24"/>
          <w:szCs w:val="24"/>
        </w:rPr>
        <w:t>,</w:t>
      </w:r>
      <w:r w:rsidRPr="00A40DDB">
        <w:rPr>
          <w:rFonts w:ascii="Times" w:eastAsia="Times New Roman" w:hAnsi="Times" w:cs="Times New Roman"/>
          <w:sz w:val="24"/>
          <w:szCs w:val="24"/>
        </w:rPr>
        <w:t xml:space="preserve"> and Oregon. Meanwhile, Colorado, Illinois, and New York all extended financial aid to eligible undocumented and DACA populations.  Some major differences still existed between states, however.  For example, some states created financially supportive policies to help DREAMers access higher education while others restricted them from even enrolling in public colleges. </w:t>
      </w:r>
    </w:p>
    <w:p w14:paraId="00000020" w14:textId="17B5DF4A" w:rsidR="00E86EA0" w:rsidRPr="00A40DDB" w:rsidRDefault="00A41DA8" w:rsidP="00A40DDB">
      <w:pPr>
        <w:spacing w:before="200" w:after="200" w:line="480" w:lineRule="auto"/>
        <w:ind w:firstLine="720"/>
        <w:rPr>
          <w:rFonts w:ascii="Times" w:eastAsia="Times New Roman" w:hAnsi="Times" w:cs="Times New Roman"/>
          <w:sz w:val="24"/>
          <w:szCs w:val="24"/>
        </w:rPr>
      </w:pPr>
      <w:r w:rsidRPr="00A40DDB">
        <w:rPr>
          <w:rFonts w:ascii="Times" w:eastAsia="Times New Roman" w:hAnsi="Times" w:cs="Times New Roman"/>
          <w:sz w:val="24"/>
          <w:szCs w:val="24"/>
        </w:rPr>
        <w:t xml:space="preserve">The U.S. Supreme Court rulings on the DACA policy in 2019 played a pivotal role in college access for these populations.  According to the 2019 National Conference of State Legislatures, 16 states, and the District of Columbia offered in-state tuition to unauthorized immigrants while at least nine states extended financial aid to undocumented and/or DACA students. Some states even allowed universities to extend financial aid using private funding. </w:t>
      </w:r>
      <w:r w:rsidRPr="00A40DDB">
        <w:rPr>
          <w:rFonts w:ascii="Times" w:eastAsia="Times New Roman" w:hAnsi="Times" w:cs="Times New Roman"/>
          <w:color w:val="980000"/>
          <w:sz w:val="24"/>
          <w:szCs w:val="24"/>
        </w:rPr>
        <w:t xml:space="preserve"> </w:t>
      </w:r>
      <w:r w:rsidRPr="00A40DDB">
        <w:rPr>
          <w:rFonts w:ascii="Times" w:eastAsia="Times New Roman" w:hAnsi="Times" w:cs="Times New Roman"/>
          <w:sz w:val="24"/>
          <w:szCs w:val="24"/>
        </w:rPr>
        <w:t xml:space="preserve">The Trump administration sought to discontinue the DACA program, but its efforts were halted by federal court rulings. While no first-time applications for the DACA program have been </w:t>
      </w:r>
      <w:r w:rsidRPr="00A40DDB">
        <w:rPr>
          <w:rFonts w:ascii="Times" w:eastAsia="Times New Roman" w:hAnsi="Times" w:cs="Times New Roman"/>
          <w:sz w:val="24"/>
          <w:szCs w:val="24"/>
        </w:rPr>
        <w:lastRenderedPageBreak/>
        <w:t>accepted since 2017, those currently with DACA status have been allowed to renew. With some state policies tied to DACA status, the ruling has significant meaning for those students participating in the program.  Ideally, comprehensive federal immigration reform would be a significant step forward for these students, but the legislation remains stagnant in Congress with little movement.</w:t>
      </w:r>
    </w:p>
    <w:p w14:paraId="408489D7" w14:textId="77777777" w:rsidR="00A40DDB" w:rsidRPr="00A40DDB" w:rsidRDefault="00A41DA8" w:rsidP="00A40DDB">
      <w:pPr>
        <w:shd w:val="clear" w:color="auto" w:fill="FFFFFF"/>
        <w:spacing w:before="200" w:after="200" w:line="480" w:lineRule="auto"/>
        <w:ind w:firstLine="720"/>
        <w:rPr>
          <w:rFonts w:ascii="Times" w:eastAsia="Times New Roman" w:hAnsi="Times" w:cs="Times New Roman"/>
          <w:sz w:val="24"/>
          <w:szCs w:val="24"/>
        </w:rPr>
      </w:pPr>
      <w:r w:rsidRPr="00A40DDB">
        <w:rPr>
          <w:rFonts w:ascii="Times" w:eastAsia="Times New Roman" w:hAnsi="Times" w:cs="Times New Roman"/>
          <w:sz w:val="24"/>
          <w:szCs w:val="24"/>
        </w:rPr>
        <w:t xml:space="preserve">Undocumented youth, also known as ‘DREAMers’, </w:t>
      </w:r>
      <w:r w:rsidR="00A40DDB" w:rsidRPr="00A40DDB">
        <w:rPr>
          <w:rFonts w:ascii="Times" w:eastAsia="Times New Roman" w:hAnsi="Times" w:cs="Times New Roman"/>
          <w:sz w:val="24"/>
          <w:szCs w:val="24"/>
        </w:rPr>
        <w:t>is</w:t>
      </w:r>
      <w:r w:rsidRPr="00A40DDB">
        <w:rPr>
          <w:rFonts w:ascii="Times" w:eastAsia="Times New Roman" w:hAnsi="Times" w:cs="Times New Roman"/>
          <w:sz w:val="24"/>
          <w:szCs w:val="24"/>
        </w:rPr>
        <w:t xml:space="preserve"> a vital part of the nation and deserve a path to citizenship.  </w:t>
      </w:r>
      <w:r w:rsidRPr="00A40DDB">
        <w:rPr>
          <w:rFonts w:ascii="Times" w:eastAsia="Times New Roman" w:hAnsi="Times" w:cs="Times New Roman"/>
          <w:sz w:val="24"/>
          <w:szCs w:val="24"/>
          <w:highlight w:val="white"/>
        </w:rPr>
        <w:t>Because many of these individuals grew up in the United States, with little or no memory of any other country as their home, many do not learn of their undocumented status until they apply for a job, driver's license, or college.</w:t>
      </w:r>
      <w:r w:rsidRPr="00A40DDB">
        <w:rPr>
          <w:rFonts w:ascii="Times" w:eastAsia="Times New Roman" w:hAnsi="Times" w:cs="Times New Roman"/>
          <w:sz w:val="24"/>
          <w:szCs w:val="24"/>
        </w:rPr>
        <w:t xml:space="preserve"> </w:t>
      </w:r>
    </w:p>
    <w:p w14:paraId="00000022" w14:textId="671234E8" w:rsidR="00E86EA0" w:rsidRPr="00A40DDB" w:rsidRDefault="00A41DA8" w:rsidP="00A40DDB">
      <w:pPr>
        <w:shd w:val="clear" w:color="auto" w:fill="FFFFFF"/>
        <w:spacing w:before="200" w:after="200" w:line="480" w:lineRule="auto"/>
        <w:ind w:firstLine="720"/>
        <w:rPr>
          <w:rFonts w:ascii="Times" w:eastAsia="Times New Roman" w:hAnsi="Times" w:cs="Times New Roman"/>
          <w:sz w:val="24"/>
          <w:szCs w:val="24"/>
        </w:rPr>
      </w:pPr>
      <w:r w:rsidRPr="00A40DDB">
        <w:rPr>
          <w:rFonts w:ascii="Times" w:eastAsia="Times New Roman" w:hAnsi="Times" w:cs="Times New Roman"/>
          <w:sz w:val="24"/>
          <w:szCs w:val="24"/>
        </w:rPr>
        <w:t xml:space="preserve">A federal DREAM Act would provide the possibilities and security for undocumented students that previous legislation has not addressed.  It would provide opportunities for federal financial aid that was not previously accessible to undocumented students.  Without a doubt, these resources would significantly and positively impact student success.  </w:t>
      </w:r>
      <w:r w:rsidRPr="00A40DDB">
        <w:rPr>
          <w:rFonts w:ascii="Times" w:eastAsia="Times New Roman" w:hAnsi="Times" w:cs="Times New Roman"/>
          <w:sz w:val="24"/>
          <w:szCs w:val="24"/>
          <w:highlight w:val="white"/>
        </w:rPr>
        <w:t>Because many undocumented individuals do not share their immigration status for fear of deportation, harassment, or stigma, a federal DREAM act would serve as a glimmer of hope on the pathway toward U.S. citizenship.  This federal legislation would be the crucial first step in the foundation of undocumented students' academic success in higher education; feelings of security and belonging, knowing they are entitled to all the same rights and privileges as their classmates who are citizens.</w:t>
      </w:r>
      <w:r w:rsidRPr="00A40DDB">
        <w:rPr>
          <w:rFonts w:ascii="Times" w:eastAsia="Times New Roman" w:hAnsi="Times" w:cs="Times New Roman"/>
          <w:sz w:val="24"/>
          <w:szCs w:val="24"/>
        </w:rPr>
        <w:t xml:space="preserve">  </w:t>
      </w:r>
    </w:p>
    <w:p w14:paraId="00000023" w14:textId="5A305CF0" w:rsidR="00E86EA0" w:rsidRPr="00A40DDB" w:rsidRDefault="00A41DA8" w:rsidP="00A40DDB">
      <w:pPr>
        <w:shd w:val="clear" w:color="auto" w:fill="FFFFFF"/>
        <w:spacing w:before="240" w:after="240" w:line="480" w:lineRule="auto"/>
        <w:ind w:firstLine="720"/>
        <w:rPr>
          <w:rFonts w:ascii="Times" w:eastAsia="Times New Roman" w:hAnsi="Times" w:cs="Times New Roman"/>
          <w:sz w:val="24"/>
          <w:szCs w:val="24"/>
        </w:rPr>
      </w:pPr>
      <w:r w:rsidRPr="00A40DDB">
        <w:rPr>
          <w:rFonts w:ascii="Times" w:eastAsia="Times New Roman" w:hAnsi="Times" w:cs="Times New Roman"/>
          <w:sz w:val="24"/>
          <w:szCs w:val="24"/>
          <w:highlight w:val="white"/>
        </w:rPr>
        <w:t xml:space="preserve">DREAMers deserve to have the opportunity to realize the American dream of obtaining a college education and </w:t>
      </w:r>
      <w:r w:rsidR="00A40DDB" w:rsidRPr="00A40DDB">
        <w:rPr>
          <w:rFonts w:ascii="Times" w:eastAsia="Times New Roman" w:hAnsi="Times" w:cs="Times New Roman"/>
          <w:sz w:val="24"/>
          <w:szCs w:val="24"/>
          <w:highlight w:val="white"/>
        </w:rPr>
        <w:t>contributing</w:t>
      </w:r>
      <w:r w:rsidRPr="00A40DDB">
        <w:rPr>
          <w:rFonts w:ascii="Times" w:eastAsia="Times New Roman" w:hAnsi="Times" w:cs="Times New Roman"/>
          <w:sz w:val="24"/>
          <w:szCs w:val="24"/>
          <w:highlight w:val="white"/>
        </w:rPr>
        <w:t xml:space="preserve"> to the success of our nation.  DACA does not create a pathway to </w:t>
      </w:r>
      <w:r w:rsidR="00A40DDB" w:rsidRPr="00A40DDB">
        <w:rPr>
          <w:rFonts w:ascii="Times" w:eastAsia="Times New Roman" w:hAnsi="Times" w:cs="Times New Roman"/>
          <w:sz w:val="24"/>
          <w:szCs w:val="24"/>
          <w:highlight w:val="white"/>
        </w:rPr>
        <w:t>citizenship,</w:t>
      </w:r>
      <w:r w:rsidRPr="00A40DDB">
        <w:rPr>
          <w:rFonts w:ascii="Times" w:eastAsia="Times New Roman" w:hAnsi="Times" w:cs="Times New Roman"/>
          <w:sz w:val="24"/>
          <w:szCs w:val="24"/>
          <w:highlight w:val="white"/>
        </w:rPr>
        <w:t xml:space="preserve"> nor does it provide DREAMers with any federal or state aid to support </w:t>
      </w:r>
      <w:r w:rsidRPr="00A40DDB">
        <w:rPr>
          <w:rFonts w:ascii="Times" w:eastAsia="Times New Roman" w:hAnsi="Times" w:cs="Times New Roman"/>
          <w:sz w:val="24"/>
          <w:szCs w:val="24"/>
          <w:highlight w:val="white"/>
        </w:rPr>
        <w:lastRenderedPageBreak/>
        <w:t>their college education.</w:t>
      </w:r>
      <w:r w:rsidRPr="00A40DDB">
        <w:rPr>
          <w:rFonts w:ascii="Times" w:eastAsia="Times New Roman" w:hAnsi="Times" w:cs="Times New Roman"/>
          <w:sz w:val="24"/>
          <w:szCs w:val="24"/>
        </w:rPr>
        <w:t xml:space="preserve">  According to the U.S. Department of Education, undocumented youth are ineligible for Title IV Federal financial aid, including student loans, work-study, and grants and, though some states have taken steps to enact tuition equity policies, the reality is that being able to afford higher education is a major barrier to pursuing and/or completing a college degree.  Without access to financial aid resources like federal work-study, pell grants, and student loans, the barrier between DREAMers and their future educational opportunities is astronomical as these students face skyrocketing tuition costs with very little to no support.</w:t>
      </w:r>
    </w:p>
    <w:p w14:paraId="00000024" w14:textId="38321AB1" w:rsidR="00E86EA0" w:rsidRPr="00A40DDB" w:rsidRDefault="00A41DA8" w:rsidP="00A40DDB">
      <w:pPr>
        <w:shd w:val="clear" w:color="auto" w:fill="FFFFFF"/>
        <w:spacing w:before="240" w:after="240" w:line="480" w:lineRule="auto"/>
        <w:ind w:firstLine="720"/>
        <w:rPr>
          <w:rFonts w:ascii="Times" w:eastAsia="Times New Roman" w:hAnsi="Times" w:cs="Times New Roman"/>
          <w:sz w:val="24"/>
          <w:szCs w:val="24"/>
        </w:rPr>
      </w:pPr>
      <w:r w:rsidRPr="00A40DDB">
        <w:rPr>
          <w:rFonts w:ascii="Times" w:eastAsia="Times New Roman" w:hAnsi="Times" w:cs="Times New Roman"/>
          <w:sz w:val="24"/>
          <w:szCs w:val="24"/>
        </w:rPr>
        <w:t xml:space="preserve">TheDream.us is a scholarship and advocacy organization that partners with over 70 colleges and universities to address the barriers and challenges </w:t>
      </w:r>
      <w:r w:rsidR="00A40DDB" w:rsidRPr="00A40DDB">
        <w:rPr>
          <w:rFonts w:ascii="Times" w:eastAsia="Times New Roman" w:hAnsi="Times" w:cs="Times New Roman"/>
          <w:sz w:val="24"/>
          <w:szCs w:val="24"/>
        </w:rPr>
        <w:t>undocumented</w:t>
      </w:r>
      <w:r w:rsidRPr="00A40DDB">
        <w:rPr>
          <w:rFonts w:ascii="Times" w:eastAsia="Times New Roman" w:hAnsi="Times" w:cs="Times New Roman"/>
          <w:sz w:val="24"/>
          <w:szCs w:val="24"/>
        </w:rPr>
        <w:t xml:space="preserve"> students face navigating their higher education journey.  Through the nation’s largest college access and success program supporting DREAMers, TheDream.us provides scholarships for many undocumented students to pay for their college education. Regardless of where someone was born, TheDream.us believes all young adults should pursue a college education.  The lived experiences of DREAMers are grounded in </w:t>
      </w:r>
      <w:r w:rsidR="00A40DDB" w:rsidRPr="00A40DDB">
        <w:rPr>
          <w:rFonts w:ascii="Times" w:eastAsia="Times New Roman" w:hAnsi="Times" w:cs="Times New Roman"/>
          <w:sz w:val="24"/>
          <w:szCs w:val="24"/>
        </w:rPr>
        <w:t>hard work</w:t>
      </w:r>
      <w:r w:rsidRPr="00A40DDB">
        <w:rPr>
          <w:rFonts w:ascii="Times" w:eastAsia="Times New Roman" w:hAnsi="Times" w:cs="Times New Roman"/>
          <w:sz w:val="24"/>
          <w:szCs w:val="24"/>
        </w:rPr>
        <w:t xml:space="preserve"> and resilience and the United States should invest in these students who will have meaningful careers that contribute to the larger </w:t>
      </w:r>
      <w:r w:rsidR="00A40DDB" w:rsidRPr="00A40DDB">
        <w:rPr>
          <w:rFonts w:ascii="Times" w:eastAsia="Times New Roman" w:hAnsi="Times" w:cs="Times New Roman"/>
          <w:sz w:val="24"/>
          <w:szCs w:val="24"/>
        </w:rPr>
        <w:t>society</w:t>
      </w:r>
      <w:r w:rsidRPr="00A40DDB">
        <w:rPr>
          <w:rFonts w:ascii="Times" w:eastAsia="Times New Roman" w:hAnsi="Times" w:cs="Times New Roman"/>
          <w:sz w:val="24"/>
          <w:szCs w:val="24"/>
        </w:rPr>
        <w:t>.</w:t>
      </w:r>
    </w:p>
    <w:p w14:paraId="00000025" w14:textId="6CBE8F48" w:rsidR="00E86EA0" w:rsidRPr="00A40DDB" w:rsidRDefault="00A41DA8" w:rsidP="00A40DDB">
      <w:pPr>
        <w:shd w:val="clear" w:color="auto" w:fill="FFFFFF"/>
        <w:spacing w:before="240" w:after="240" w:line="480" w:lineRule="auto"/>
        <w:ind w:firstLine="720"/>
        <w:rPr>
          <w:rFonts w:ascii="Times" w:eastAsia="Times" w:hAnsi="Times" w:cs="Times"/>
          <w:sz w:val="24"/>
          <w:szCs w:val="24"/>
          <w:highlight w:val="white"/>
        </w:rPr>
      </w:pPr>
      <w:r w:rsidRPr="00A40DDB">
        <w:rPr>
          <w:rFonts w:ascii="Times" w:eastAsia="Times New Roman" w:hAnsi="Times" w:cs="Times New Roman"/>
          <w:sz w:val="24"/>
          <w:szCs w:val="24"/>
        </w:rPr>
        <w:t xml:space="preserve">With </w:t>
      </w:r>
      <w:r w:rsidR="00A40DDB" w:rsidRPr="00A40DDB">
        <w:rPr>
          <w:rFonts w:ascii="Times" w:eastAsia="Times New Roman" w:hAnsi="Times" w:cs="Times New Roman"/>
          <w:sz w:val="24"/>
          <w:szCs w:val="24"/>
        </w:rPr>
        <w:t>much</w:t>
      </w:r>
      <w:r w:rsidRPr="00A40DDB">
        <w:rPr>
          <w:rFonts w:ascii="Times" w:eastAsia="Times New Roman" w:hAnsi="Times" w:cs="Times New Roman"/>
          <w:sz w:val="24"/>
          <w:szCs w:val="24"/>
        </w:rPr>
        <w:t xml:space="preserve"> undocumented youth being first-generation college students, creating and sustaining supportive, welcoming environments is vital to student success. </w:t>
      </w:r>
      <w:r w:rsidRPr="00A40DDB">
        <w:rPr>
          <w:rFonts w:ascii="Times" w:eastAsia="Times" w:hAnsi="Times" w:cs="Times"/>
          <w:sz w:val="24"/>
          <w:szCs w:val="24"/>
          <w:highlight w:val="white"/>
        </w:rPr>
        <w:t xml:space="preserve">Kuka et al. (2020) described that a substantial part of the gap in educational attainment between noncitizen and citizen youth is due to the low benefits of schooling associated with lack of legal status.  Policy updates need to be implemented to reflect the value of pursuing an education as it pertains to economic opportunities.  When individuals do not clearly understand the importance and purpose of education in relation to themselves it is </w:t>
      </w:r>
      <w:r w:rsidR="00A40DDB" w:rsidRPr="00A40DDB">
        <w:rPr>
          <w:rFonts w:ascii="Times" w:eastAsia="Times" w:hAnsi="Times" w:cs="Times"/>
          <w:sz w:val="24"/>
          <w:szCs w:val="24"/>
          <w:highlight w:val="white"/>
        </w:rPr>
        <w:t xml:space="preserve">unlikely that </w:t>
      </w:r>
      <w:r w:rsidRPr="00A40DDB">
        <w:rPr>
          <w:rFonts w:ascii="Times" w:eastAsia="Times" w:hAnsi="Times" w:cs="Times"/>
          <w:sz w:val="24"/>
          <w:szCs w:val="24"/>
          <w:highlight w:val="white"/>
        </w:rPr>
        <w:t xml:space="preserve">they will feel motivated to participate, </w:t>
      </w:r>
      <w:r w:rsidRPr="00A40DDB">
        <w:rPr>
          <w:rFonts w:ascii="Times" w:eastAsia="Times" w:hAnsi="Times" w:cs="Times"/>
          <w:sz w:val="24"/>
          <w:szCs w:val="24"/>
          <w:highlight w:val="white"/>
        </w:rPr>
        <w:lastRenderedPageBreak/>
        <w:t xml:space="preserve">but through a welcoming environment, </w:t>
      </w:r>
      <w:r w:rsidR="00A40DDB" w:rsidRPr="00A40DDB">
        <w:rPr>
          <w:rFonts w:ascii="Times" w:eastAsia="Times" w:hAnsi="Times" w:cs="Times"/>
          <w:sz w:val="24"/>
          <w:szCs w:val="24"/>
          <w:highlight w:val="white"/>
        </w:rPr>
        <w:t xml:space="preserve">there is an </w:t>
      </w:r>
      <w:r w:rsidRPr="00A40DDB">
        <w:rPr>
          <w:rFonts w:ascii="Times" w:eastAsia="Times" w:hAnsi="Times" w:cs="Times"/>
          <w:sz w:val="24"/>
          <w:szCs w:val="24"/>
          <w:highlight w:val="white"/>
        </w:rPr>
        <w:t xml:space="preserve">opportunity to show undocumented youth </w:t>
      </w:r>
      <w:r w:rsidR="00A40DDB" w:rsidRPr="00A40DDB">
        <w:rPr>
          <w:rFonts w:ascii="Times" w:eastAsia="Times" w:hAnsi="Times" w:cs="Times"/>
          <w:sz w:val="24"/>
          <w:szCs w:val="24"/>
          <w:highlight w:val="white"/>
        </w:rPr>
        <w:t>that</w:t>
      </w:r>
      <w:r w:rsidRPr="00A40DDB">
        <w:rPr>
          <w:rFonts w:ascii="Times" w:eastAsia="Times" w:hAnsi="Times" w:cs="Times"/>
          <w:sz w:val="24"/>
          <w:szCs w:val="24"/>
          <w:highlight w:val="white"/>
        </w:rPr>
        <w:t xml:space="preserve"> they belong.  By providing awareness and incentives for education, DREAMers will have the knowledge and confidence to seriously consider higher education as an option for their future goals. </w:t>
      </w:r>
      <w:r w:rsidRPr="00A40DDB">
        <w:rPr>
          <w:rFonts w:ascii="Times" w:eastAsia="Times New Roman" w:hAnsi="Times" w:cs="Times New Roman"/>
          <w:sz w:val="24"/>
          <w:szCs w:val="24"/>
        </w:rPr>
        <w:t xml:space="preserve">According to the U.S. Department of Education Resource Guide for Supporting Undocumented Youth, the research highlighted reiterates the importance of positive climates and culturally competent educators in facilitating persistence and degree completion. </w:t>
      </w:r>
    </w:p>
    <w:p w14:paraId="00000026" w14:textId="561109EB" w:rsidR="00E86EA0" w:rsidRPr="00A40DDB" w:rsidRDefault="00A41DA8" w:rsidP="00A40DDB">
      <w:pPr>
        <w:shd w:val="clear" w:color="auto" w:fill="FFFFFF"/>
        <w:spacing w:before="200" w:after="200" w:line="480" w:lineRule="auto"/>
        <w:ind w:firstLine="720"/>
        <w:rPr>
          <w:rFonts w:ascii="Times" w:eastAsia="Times New Roman" w:hAnsi="Times" w:cs="Times New Roman"/>
          <w:sz w:val="24"/>
          <w:szCs w:val="24"/>
          <w:highlight w:val="white"/>
        </w:rPr>
      </w:pPr>
      <w:r w:rsidRPr="00A40DDB">
        <w:rPr>
          <w:rFonts w:ascii="Times" w:eastAsia="Times New Roman" w:hAnsi="Times" w:cs="Times New Roman"/>
          <w:sz w:val="24"/>
          <w:szCs w:val="24"/>
          <w:highlight w:val="white"/>
        </w:rPr>
        <w:t xml:space="preserve">With over ten years of experience working in higher education, I have spent </w:t>
      </w:r>
      <w:r w:rsidR="00A40DDB" w:rsidRPr="00A40DDB">
        <w:rPr>
          <w:rFonts w:ascii="Times" w:eastAsia="Times New Roman" w:hAnsi="Times" w:cs="Times New Roman"/>
          <w:sz w:val="24"/>
          <w:szCs w:val="24"/>
          <w:highlight w:val="white"/>
        </w:rPr>
        <w:t>most of</w:t>
      </w:r>
      <w:r w:rsidRPr="00A40DDB">
        <w:rPr>
          <w:rFonts w:ascii="Times" w:eastAsia="Times New Roman" w:hAnsi="Times" w:cs="Times New Roman"/>
          <w:sz w:val="24"/>
          <w:szCs w:val="24"/>
          <w:highlight w:val="white"/>
        </w:rPr>
        <w:t xml:space="preserve"> those years as part of the CUNY family – from Queens College, Baruch College, Borough of Manhattan Community College (BMCC), and now John Jay College of Criminal Justice. In addition to working for CUNY, I began my journey as a CUNY student in the Summer of 2020, pursuing a Doctor of Education degree from Hunter College.  I want to honor all that CUNY has done to provide opportunities for undocumented students’ success and would like to challenge other higher education institutions in the United States to critically think about their policies and programs.  Higher education institutions need to assess and prioritize their approach and investment in marginalized student populations to determine </w:t>
      </w:r>
      <w:r w:rsidR="00A40DDB" w:rsidRPr="00A40DDB">
        <w:rPr>
          <w:rFonts w:ascii="Times" w:eastAsia="Times New Roman" w:hAnsi="Times" w:cs="Times New Roman"/>
          <w:sz w:val="24"/>
          <w:szCs w:val="24"/>
          <w:highlight w:val="white"/>
        </w:rPr>
        <w:t>whether</w:t>
      </w:r>
      <w:r w:rsidRPr="00A40DDB">
        <w:rPr>
          <w:rFonts w:ascii="Times" w:eastAsia="Times New Roman" w:hAnsi="Times" w:cs="Times New Roman"/>
          <w:sz w:val="24"/>
          <w:szCs w:val="24"/>
          <w:highlight w:val="white"/>
        </w:rPr>
        <w:t xml:space="preserve"> they are providing an education for all regardless of who students are or where they come from.</w:t>
      </w:r>
    </w:p>
    <w:p w14:paraId="00000027" w14:textId="77777777" w:rsidR="00E86EA0" w:rsidRPr="00A40DDB" w:rsidRDefault="00A41DA8" w:rsidP="00A40DDB">
      <w:pPr>
        <w:shd w:val="clear" w:color="auto" w:fill="FFFFFF"/>
        <w:spacing w:before="200" w:after="200" w:line="480" w:lineRule="auto"/>
        <w:ind w:firstLine="720"/>
        <w:rPr>
          <w:rFonts w:ascii="Times" w:eastAsia="Times New Roman" w:hAnsi="Times" w:cs="Times New Roman"/>
          <w:sz w:val="24"/>
          <w:szCs w:val="24"/>
          <w:highlight w:val="white"/>
        </w:rPr>
      </w:pPr>
      <w:r w:rsidRPr="00A40DDB">
        <w:rPr>
          <w:rFonts w:ascii="Times" w:eastAsia="Times New Roman" w:hAnsi="Times" w:cs="Times New Roman"/>
          <w:sz w:val="24"/>
          <w:szCs w:val="24"/>
          <w:highlight w:val="white"/>
        </w:rPr>
        <w:t xml:space="preserve">The successes of CUNY can be utilized to show how other higher education institutions in the United States can provide support for undocumented students to thrive at college and beyond.  Over the past two and a half years during the Coronavirus pandemic, the federal government provided emergency federal aid to students, but not surprisingly, undocumented students were not able to access these funds.  Instead of being a witness to this injustice, CUNY stepped up and provided emergency relief funding to prioritize these students.  CUNY provided </w:t>
      </w:r>
      <w:r w:rsidRPr="00A40DDB">
        <w:rPr>
          <w:rFonts w:ascii="Times" w:eastAsia="Times New Roman" w:hAnsi="Times" w:cs="Times New Roman"/>
          <w:sz w:val="24"/>
          <w:szCs w:val="24"/>
          <w:highlight w:val="white"/>
        </w:rPr>
        <w:lastRenderedPageBreak/>
        <w:t xml:space="preserve">over 3,400 grants to undocumented students to financially support their essential needs during the pandemic.   </w:t>
      </w:r>
    </w:p>
    <w:p w14:paraId="00000028" w14:textId="297D5092" w:rsidR="00E86EA0" w:rsidRPr="00A40DDB" w:rsidRDefault="00A41DA8" w:rsidP="00A40DDB">
      <w:pPr>
        <w:shd w:val="clear" w:color="auto" w:fill="FFFFFF"/>
        <w:spacing w:before="200" w:after="200" w:line="480" w:lineRule="auto"/>
        <w:ind w:firstLine="720"/>
        <w:rPr>
          <w:rFonts w:ascii="Times" w:eastAsia="Times New Roman" w:hAnsi="Times" w:cs="Times New Roman"/>
          <w:sz w:val="24"/>
          <w:szCs w:val="24"/>
          <w:highlight w:val="white"/>
        </w:rPr>
      </w:pPr>
      <w:r w:rsidRPr="00A40DDB">
        <w:rPr>
          <w:rFonts w:ascii="Times" w:eastAsia="Times New Roman" w:hAnsi="Times" w:cs="Times New Roman"/>
          <w:sz w:val="24"/>
          <w:szCs w:val="24"/>
          <w:highlight w:val="white"/>
        </w:rPr>
        <w:t xml:space="preserve">In May 2022, the CUNY Chancellor, Dr. Félix V. Matos Rodríguez </w:t>
      </w:r>
      <w:r w:rsidR="00A40DDB" w:rsidRPr="00A40DDB">
        <w:rPr>
          <w:rFonts w:ascii="Times" w:eastAsia="Times New Roman" w:hAnsi="Times" w:cs="Times New Roman"/>
          <w:sz w:val="24"/>
          <w:szCs w:val="24"/>
          <w:highlight w:val="white"/>
        </w:rPr>
        <w:t>announced,</w:t>
      </w:r>
      <w:r w:rsidRPr="00A40DDB">
        <w:rPr>
          <w:rFonts w:ascii="Times" w:eastAsia="Times New Roman" w:hAnsi="Times" w:cs="Times New Roman"/>
          <w:sz w:val="24"/>
          <w:szCs w:val="24"/>
          <w:highlight w:val="white"/>
        </w:rPr>
        <w:t xml:space="preserve"> “expanding efforts to ensure that all immigrant students are getting the resources they need to overcome the barriers they</w:t>
      </w:r>
      <w:r w:rsidR="00A40DDB" w:rsidRPr="00A40DDB">
        <w:rPr>
          <w:rFonts w:ascii="Times" w:eastAsia="Times New Roman" w:hAnsi="Times" w:cs="Times New Roman"/>
          <w:sz w:val="24"/>
          <w:szCs w:val="24"/>
          <w:highlight w:val="white"/>
        </w:rPr>
        <w:t>, unfortunately,</w:t>
      </w:r>
      <w:r w:rsidRPr="00A40DDB">
        <w:rPr>
          <w:rFonts w:ascii="Times" w:eastAsia="Times New Roman" w:hAnsi="Times" w:cs="Times New Roman"/>
          <w:sz w:val="24"/>
          <w:szCs w:val="24"/>
          <w:highlight w:val="white"/>
        </w:rPr>
        <w:t xml:space="preserve"> face when pursuing a college education.”  The newly created position of Director of Immigrant Student Success provides support, consistency, and sustainability to the resources across the 25 CUNY college campuses.  </w:t>
      </w:r>
    </w:p>
    <w:p w14:paraId="00000029" w14:textId="6D5F8C84" w:rsidR="00E86EA0" w:rsidRPr="00A40DDB" w:rsidRDefault="00A41DA8" w:rsidP="00A40DDB">
      <w:pPr>
        <w:shd w:val="clear" w:color="auto" w:fill="FFFFFF"/>
        <w:spacing w:before="200" w:after="200" w:line="480" w:lineRule="auto"/>
        <w:ind w:firstLine="720"/>
        <w:rPr>
          <w:rFonts w:ascii="Times" w:eastAsia="Times New Roman" w:hAnsi="Times" w:cs="Times New Roman"/>
          <w:sz w:val="24"/>
          <w:szCs w:val="24"/>
          <w:highlight w:val="white"/>
        </w:rPr>
      </w:pPr>
      <w:r w:rsidRPr="00A40DDB">
        <w:rPr>
          <w:rFonts w:ascii="Times" w:eastAsia="Times New Roman" w:hAnsi="Times" w:cs="Times New Roman"/>
          <w:sz w:val="24"/>
          <w:szCs w:val="24"/>
          <w:highlight w:val="white"/>
        </w:rPr>
        <w:t xml:space="preserve">In 2019, John Jay College of Criminal Justice and Brooklyn College opened the first two immigrant student success centers on a CUNY campus.  These centers provide students, faculty, and staff of their respective campuses with resources, programs, workshops, </w:t>
      </w:r>
      <w:r w:rsidR="00A40DDB" w:rsidRPr="00A40DDB">
        <w:rPr>
          <w:rFonts w:ascii="Times" w:eastAsia="Times New Roman" w:hAnsi="Times" w:cs="Times New Roman"/>
          <w:sz w:val="24"/>
          <w:szCs w:val="24"/>
          <w:highlight w:val="white"/>
        </w:rPr>
        <w:t>training</w:t>
      </w:r>
      <w:r w:rsidRPr="00A40DDB">
        <w:rPr>
          <w:rFonts w:ascii="Times" w:eastAsia="Times New Roman" w:hAnsi="Times" w:cs="Times New Roman"/>
          <w:sz w:val="24"/>
          <w:szCs w:val="24"/>
          <w:highlight w:val="white"/>
        </w:rPr>
        <w:t>, support</w:t>
      </w:r>
      <w:r w:rsidR="00A40DDB" w:rsidRPr="00A40DDB">
        <w:rPr>
          <w:rFonts w:ascii="Times" w:eastAsia="Times New Roman" w:hAnsi="Times" w:cs="Times New Roman"/>
          <w:sz w:val="24"/>
          <w:szCs w:val="24"/>
          <w:highlight w:val="white"/>
        </w:rPr>
        <w:t>,</w:t>
      </w:r>
      <w:r w:rsidRPr="00A40DDB">
        <w:rPr>
          <w:rFonts w:ascii="Times" w:eastAsia="Times New Roman" w:hAnsi="Times" w:cs="Times New Roman"/>
          <w:sz w:val="24"/>
          <w:szCs w:val="24"/>
          <w:highlight w:val="white"/>
        </w:rPr>
        <w:t xml:space="preserve"> and more on how to better foster immigrant students' success in higher education.  These dedicated safe spaces are creating opportunities for students to receive the important information they need to develop a sense of belonging and connection to the campus, while faculty and staff also now have a place to connect and build their knowledge to better support students who are immigrants.  In partnership with the New York City Department of Education (DOE), CUNY launched the College Immigrant Ambassador Program to provide a bridge from high school to college through role modeling, coaching</w:t>
      </w:r>
      <w:r w:rsidR="00A40DDB" w:rsidRPr="00A40DDB">
        <w:rPr>
          <w:rFonts w:ascii="Times" w:eastAsia="Times New Roman" w:hAnsi="Times" w:cs="Times New Roman"/>
          <w:sz w:val="24"/>
          <w:szCs w:val="24"/>
          <w:highlight w:val="white"/>
        </w:rPr>
        <w:t>,</w:t>
      </w:r>
      <w:r w:rsidRPr="00A40DDB">
        <w:rPr>
          <w:rFonts w:ascii="Times" w:eastAsia="Times New Roman" w:hAnsi="Times" w:cs="Times New Roman"/>
          <w:sz w:val="24"/>
          <w:szCs w:val="24"/>
          <w:highlight w:val="white"/>
        </w:rPr>
        <w:t xml:space="preserve"> and mentorship specifically for immigrant students. </w:t>
      </w:r>
    </w:p>
    <w:p w14:paraId="0000002A" w14:textId="31C48796" w:rsidR="00E86EA0" w:rsidRPr="00A40DDB" w:rsidRDefault="00A41DA8" w:rsidP="00A40DDB">
      <w:pPr>
        <w:shd w:val="clear" w:color="auto" w:fill="FFFFFF"/>
        <w:spacing w:before="200" w:after="200" w:line="480" w:lineRule="auto"/>
        <w:ind w:firstLine="720"/>
        <w:rPr>
          <w:rFonts w:ascii="Times" w:eastAsia="Times New Roman" w:hAnsi="Times" w:cs="Times New Roman"/>
          <w:sz w:val="24"/>
          <w:szCs w:val="24"/>
          <w:highlight w:val="white"/>
        </w:rPr>
      </w:pPr>
      <w:r w:rsidRPr="00A40DDB">
        <w:rPr>
          <w:rFonts w:ascii="Times" w:eastAsia="Times New Roman" w:hAnsi="Times" w:cs="Times New Roman"/>
          <w:sz w:val="24"/>
          <w:szCs w:val="24"/>
          <w:highlight w:val="white"/>
        </w:rPr>
        <w:t xml:space="preserve">CUNY’s commitment to immigration did not just start in recent years.  In fact, a longstanding initiative is the CUNY Citizenship Now! Program.  Founded in 1997, this program has provided free immigration law services to the CUNY community, offering </w:t>
      </w:r>
      <w:r w:rsidR="00A40DDB" w:rsidRPr="00A40DDB">
        <w:rPr>
          <w:rFonts w:ascii="Times" w:eastAsia="Times New Roman" w:hAnsi="Times" w:cs="Times New Roman"/>
          <w:sz w:val="24"/>
          <w:szCs w:val="24"/>
          <w:highlight w:val="white"/>
        </w:rPr>
        <w:t>high-quality</w:t>
      </w:r>
      <w:r w:rsidRPr="00A40DDB">
        <w:rPr>
          <w:rFonts w:ascii="Times" w:eastAsia="Times New Roman" w:hAnsi="Times" w:cs="Times New Roman"/>
          <w:sz w:val="24"/>
          <w:szCs w:val="24"/>
          <w:highlight w:val="white"/>
        </w:rPr>
        <w:t xml:space="preserve"> and confidential services to help individuals and their families in obtaining U.S. citizenship.  The </w:t>
      </w:r>
      <w:r w:rsidRPr="00A40DDB">
        <w:rPr>
          <w:rFonts w:ascii="Times" w:eastAsia="Times New Roman" w:hAnsi="Times" w:cs="Times New Roman"/>
          <w:sz w:val="24"/>
          <w:szCs w:val="24"/>
          <w:highlight w:val="white"/>
        </w:rPr>
        <w:lastRenderedPageBreak/>
        <w:t xml:space="preserve">historical, explicit support created within CUNY for undocumented and immigrant students has been vital to students’ sense of belonging and success. </w:t>
      </w:r>
    </w:p>
    <w:p w14:paraId="0000002B" w14:textId="7D5A7BD9" w:rsidR="00E86EA0" w:rsidRPr="00A40DDB" w:rsidRDefault="00A41DA8" w:rsidP="00A40DDB">
      <w:pPr>
        <w:shd w:val="clear" w:color="auto" w:fill="FFFFFF"/>
        <w:spacing w:before="200" w:after="200" w:line="480" w:lineRule="auto"/>
        <w:ind w:firstLine="720"/>
        <w:rPr>
          <w:rFonts w:ascii="Times" w:eastAsia="Times New Roman" w:hAnsi="Times" w:cs="Times New Roman"/>
          <w:sz w:val="24"/>
          <w:szCs w:val="24"/>
          <w:highlight w:val="white"/>
        </w:rPr>
      </w:pPr>
      <w:r w:rsidRPr="00A40DDB">
        <w:rPr>
          <w:rFonts w:ascii="Times" w:eastAsia="Times New Roman" w:hAnsi="Times" w:cs="Times New Roman"/>
          <w:sz w:val="24"/>
          <w:szCs w:val="24"/>
          <w:highlight w:val="white"/>
        </w:rPr>
        <w:t xml:space="preserve">Colleges and universities must invest in undocumented students like CUNY </w:t>
      </w:r>
      <w:r w:rsidR="00A40DDB" w:rsidRPr="00A40DDB">
        <w:rPr>
          <w:rFonts w:ascii="Times" w:eastAsia="Times New Roman" w:hAnsi="Times" w:cs="Times New Roman"/>
          <w:sz w:val="24"/>
          <w:szCs w:val="24"/>
          <w:highlight w:val="white"/>
        </w:rPr>
        <w:t>has</w:t>
      </w:r>
      <w:r w:rsidRPr="00A40DDB">
        <w:rPr>
          <w:rFonts w:ascii="Times" w:eastAsia="Times New Roman" w:hAnsi="Times" w:cs="Times New Roman"/>
          <w:sz w:val="24"/>
          <w:szCs w:val="24"/>
          <w:highlight w:val="white"/>
        </w:rPr>
        <w:t xml:space="preserve"> by giving </w:t>
      </w:r>
      <w:r w:rsidR="00A40DDB" w:rsidRPr="00A40DDB">
        <w:rPr>
          <w:rFonts w:ascii="Times" w:eastAsia="Times New Roman" w:hAnsi="Times" w:cs="Times New Roman"/>
          <w:sz w:val="24"/>
          <w:szCs w:val="24"/>
          <w:highlight w:val="white"/>
        </w:rPr>
        <w:t>opportunities</w:t>
      </w:r>
      <w:r w:rsidRPr="00A40DDB">
        <w:rPr>
          <w:rFonts w:ascii="Times" w:eastAsia="Times New Roman" w:hAnsi="Times" w:cs="Times New Roman"/>
          <w:sz w:val="24"/>
          <w:szCs w:val="24"/>
          <w:highlight w:val="white"/>
        </w:rPr>
        <w:t xml:space="preserve"> to complete their college education through relevant policy changes. Conteras (2009) described two core policy changes including a federal DREAM Act and increased access to federal and state aid.  More is necessary to ensure that undocumented students can afford a college education.  Two additional recommendations include auditing the implementation of the DREAM Act programs and improving professional development for educators </w:t>
      </w:r>
      <w:r w:rsidR="00A40DDB" w:rsidRPr="00A40DDB">
        <w:rPr>
          <w:rFonts w:ascii="Times" w:eastAsia="Times New Roman" w:hAnsi="Times" w:cs="Times New Roman"/>
          <w:sz w:val="24"/>
          <w:szCs w:val="24"/>
          <w:highlight w:val="white"/>
        </w:rPr>
        <w:t xml:space="preserve">supporting </w:t>
      </w:r>
      <w:r w:rsidRPr="00A40DDB">
        <w:rPr>
          <w:rFonts w:ascii="Times" w:eastAsia="Times New Roman" w:hAnsi="Times" w:cs="Times New Roman"/>
          <w:sz w:val="24"/>
          <w:szCs w:val="24"/>
          <w:highlight w:val="white"/>
        </w:rPr>
        <w:t xml:space="preserve">the undocumented student population.  Institutional agents need to better understand policy updates and protocols to serve undocumented students more effectively.  This is not only important so students are updated and informed in real-time, but it is also imperative that undocumented students have trustworthy and dependable </w:t>
      </w:r>
      <w:r w:rsidR="00A40DDB" w:rsidRPr="00A40DDB">
        <w:rPr>
          <w:rFonts w:ascii="Times" w:eastAsia="Times New Roman" w:hAnsi="Times" w:cs="Times New Roman"/>
          <w:sz w:val="24"/>
          <w:szCs w:val="24"/>
          <w:highlight w:val="white"/>
        </w:rPr>
        <w:t>professionals</w:t>
      </w:r>
      <w:r w:rsidRPr="00A40DDB">
        <w:rPr>
          <w:rFonts w:ascii="Times" w:eastAsia="Times New Roman" w:hAnsi="Times" w:cs="Times New Roman"/>
          <w:sz w:val="24"/>
          <w:szCs w:val="24"/>
          <w:highlight w:val="white"/>
        </w:rPr>
        <w:t xml:space="preserve"> they can trust to advocate on their behalf </w:t>
      </w:r>
      <w:r w:rsidR="00A40DDB" w:rsidRPr="00A40DDB">
        <w:rPr>
          <w:rFonts w:ascii="Times" w:eastAsia="Times New Roman" w:hAnsi="Times" w:cs="Times New Roman"/>
          <w:sz w:val="24"/>
          <w:szCs w:val="24"/>
          <w:highlight w:val="white"/>
        </w:rPr>
        <w:t>amid</w:t>
      </w:r>
      <w:r w:rsidRPr="00A40DDB">
        <w:rPr>
          <w:rFonts w:ascii="Times" w:eastAsia="Times New Roman" w:hAnsi="Times" w:cs="Times New Roman"/>
          <w:sz w:val="24"/>
          <w:szCs w:val="24"/>
          <w:highlight w:val="white"/>
        </w:rPr>
        <w:t xml:space="preserve"> challenges.  </w:t>
      </w:r>
    </w:p>
    <w:p w14:paraId="0000002C" w14:textId="31F45BCE" w:rsidR="00E86EA0" w:rsidRPr="00A40DDB" w:rsidRDefault="00A41DA8" w:rsidP="00A40DDB">
      <w:pPr>
        <w:shd w:val="clear" w:color="auto" w:fill="FFFFFF"/>
        <w:spacing w:before="200" w:after="200" w:line="480" w:lineRule="auto"/>
        <w:ind w:firstLine="720"/>
        <w:rPr>
          <w:rFonts w:ascii="Times" w:eastAsia="Times New Roman" w:hAnsi="Times" w:cs="Times New Roman"/>
          <w:b/>
          <w:sz w:val="24"/>
          <w:szCs w:val="24"/>
        </w:rPr>
      </w:pPr>
      <w:r w:rsidRPr="00A40DDB">
        <w:rPr>
          <w:rFonts w:ascii="Times" w:eastAsia="Times New Roman" w:hAnsi="Times" w:cs="Times New Roman"/>
          <w:sz w:val="24"/>
          <w:szCs w:val="24"/>
        </w:rPr>
        <w:t xml:space="preserve">The stories of undocumented communities should be recognized and valued as part of the diverse, rich history </w:t>
      </w:r>
      <w:r w:rsidR="00A40DDB" w:rsidRPr="00A40DDB">
        <w:rPr>
          <w:rFonts w:ascii="Times" w:eastAsia="Times New Roman" w:hAnsi="Times" w:cs="Times New Roman"/>
          <w:sz w:val="24"/>
          <w:szCs w:val="24"/>
        </w:rPr>
        <w:t>of</w:t>
      </w:r>
      <w:r w:rsidRPr="00A40DDB">
        <w:rPr>
          <w:rFonts w:ascii="Times" w:eastAsia="Times New Roman" w:hAnsi="Times" w:cs="Times New Roman"/>
          <w:sz w:val="24"/>
          <w:szCs w:val="24"/>
        </w:rPr>
        <w:t xml:space="preserve"> the United States.  Our country believes if you dare to dream, no matter who you are, that you can make your dreams into a reality.  </w:t>
      </w:r>
      <w:r w:rsidRPr="00A40DDB">
        <w:rPr>
          <w:rFonts w:ascii="Times" w:eastAsia="Times New Roman" w:hAnsi="Times" w:cs="Times New Roman"/>
          <w:sz w:val="24"/>
          <w:szCs w:val="24"/>
          <w:highlight w:val="white"/>
        </w:rPr>
        <w:t xml:space="preserve">Access to the American higher education system is vital to unlocking the potential </w:t>
      </w:r>
      <w:r w:rsidR="00A40DDB" w:rsidRPr="00A40DDB">
        <w:rPr>
          <w:rFonts w:ascii="Times" w:eastAsia="Times New Roman" w:hAnsi="Times" w:cs="Times New Roman"/>
          <w:sz w:val="24"/>
          <w:szCs w:val="24"/>
          <w:highlight w:val="white"/>
        </w:rPr>
        <w:t>of</w:t>
      </w:r>
      <w:r w:rsidRPr="00A40DDB">
        <w:rPr>
          <w:rFonts w:ascii="Times" w:eastAsia="Times New Roman" w:hAnsi="Times" w:cs="Times New Roman"/>
          <w:sz w:val="24"/>
          <w:szCs w:val="24"/>
          <w:highlight w:val="white"/>
        </w:rPr>
        <w:t xml:space="preserve"> these </w:t>
      </w:r>
      <w:r w:rsidR="00A40DDB" w:rsidRPr="00A40DDB">
        <w:rPr>
          <w:rFonts w:ascii="Times" w:eastAsia="Times New Roman" w:hAnsi="Times" w:cs="Times New Roman"/>
          <w:sz w:val="24"/>
          <w:szCs w:val="24"/>
          <w:highlight w:val="white"/>
        </w:rPr>
        <w:t>students</w:t>
      </w:r>
      <w:r w:rsidRPr="00A40DDB">
        <w:rPr>
          <w:rFonts w:ascii="Times" w:eastAsia="Times New Roman" w:hAnsi="Times" w:cs="Times New Roman"/>
          <w:sz w:val="24"/>
          <w:szCs w:val="24"/>
          <w:highlight w:val="white"/>
        </w:rPr>
        <w:t xml:space="preserve">. It is especially important </w:t>
      </w:r>
      <w:r w:rsidR="00A40DDB" w:rsidRPr="00A40DDB">
        <w:rPr>
          <w:rFonts w:ascii="Times" w:eastAsia="Times New Roman" w:hAnsi="Times" w:cs="Times New Roman"/>
          <w:sz w:val="24"/>
          <w:szCs w:val="24"/>
          <w:highlight w:val="white"/>
        </w:rPr>
        <w:t>concerning</w:t>
      </w:r>
      <w:r w:rsidRPr="00A40DDB">
        <w:rPr>
          <w:rFonts w:ascii="Times" w:eastAsia="Times New Roman" w:hAnsi="Times" w:cs="Times New Roman"/>
          <w:sz w:val="24"/>
          <w:szCs w:val="24"/>
          <w:highlight w:val="white"/>
        </w:rPr>
        <w:t xml:space="preserve"> the pathway </w:t>
      </w:r>
      <w:r w:rsidR="00A40DDB" w:rsidRPr="00A40DDB">
        <w:rPr>
          <w:rFonts w:ascii="Times" w:eastAsia="Times New Roman" w:hAnsi="Times" w:cs="Times New Roman"/>
          <w:sz w:val="24"/>
          <w:szCs w:val="24"/>
          <w:highlight w:val="white"/>
        </w:rPr>
        <w:t>to</w:t>
      </w:r>
      <w:r w:rsidRPr="00A40DDB">
        <w:rPr>
          <w:rFonts w:ascii="Times" w:eastAsia="Times New Roman" w:hAnsi="Times" w:cs="Times New Roman"/>
          <w:sz w:val="24"/>
          <w:szCs w:val="24"/>
          <w:highlight w:val="white"/>
        </w:rPr>
        <w:t xml:space="preserve"> citizenship.</w:t>
      </w:r>
      <w:r w:rsidRPr="00A40DDB">
        <w:rPr>
          <w:rFonts w:ascii="Times" w:eastAsia="Times New Roman" w:hAnsi="Times" w:cs="Times New Roman"/>
          <w:color w:val="555555"/>
          <w:sz w:val="24"/>
          <w:szCs w:val="24"/>
          <w:highlight w:val="white"/>
        </w:rPr>
        <w:t xml:space="preserve"> </w:t>
      </w:r>
      <w:r w:rsidRPr="00A40DDB">
        <w:rPr>
          <w:rFonts w:ascii="Times" w:eastAsia="Times" w:hAnsi="Times" w:cs="Times"/>
          <w:sz w:val="24"/>
          <w:szCs w:val="24"/>
          <w:highlight w:val="white"/>
        </w:rPr>
        <w:t xml:space="preserve">Perez (2014) described how legalization in immigration reform has been closely linked with academic achievement, and </w:t>
      </w:r>
      <w:r w:rsidRPr="00A40DDB">
        <w:rPr>
          <w:rFonts w:ascii="Times" w:eastAsia="Times New Roman" w:hAnsi="Times" w:cs="Times New Roman"/>
          <w:sz w:val="24"/>
          <w:szCs w:val="24"/>
        </w:rPr>
        <w:t xml:space="preserve">undocumented individuals are deserving of belonging and are wholeheartedly part of our nation where “lawful status” should not divide us in heart, community, or policy. </w:t>
      </w:r>
      <w:r w:rsidRPr="00A40DDB">
        <w:rPr>
          <w:rFonts w:ascii="Times" w:hAnsi="Times"/>
          <w:sz w:val="24"/>
          <w:szCs w:val="24"/>
        </w:rPr>
        <w:br w:type="page"/>
      </w:r>
    </w:p>
    <w:p w14:paraId="0000002D" w14:textId="77777777" w:rsidR="00E86EA0" w:rsidRPr="00A40DDB" w:rsidRDefault="00A41DA8" w:rsidP="00A40DDB">
      <w:pPr>
        <w:spacing w:before="200" w:after="200" w:line="480" w:lineRule="auto"/>
        <w:jc w:val="center"/>
        <w:rPr>
          <w:rFonts w:ascii="Times" w:eastAsia="Times New Roman" w:hAnsi="Times" w:cs="Times New Roman"/>
          <w:sz w:val="24"/>
          <w:szCs w:val="24"/>
        </w:rPr>
      </w:pPr>
      <w:r w:rsidRPr="00A40DDB">
        <w:rPr>
          <w:rFonts w:ascii="Times" w:eastAsia="Times New Roman" w:hAnsi="Times" w:cs="Times New Roman"/>
          <w:b/>
          <w:sz w:val="24"/>
          <w:szCs w:val="24"/>
        </w:rPr>
        <w:lastRenderedPageBreak/>
        <w:t>References</w:t>
      </w:r>
    </w:p>
    <w:p w14:paraId="0000002E" w14:textId="77777777" w:rsidR="00E86EA0" w:rsidRPr="00A40DDB" w:rsidRDefault="00A41DA8" w:rsidP="00A40DDB">
      <w:pPr>
        <w:spacing w:before="200" w:after="200" w:line="480" w:lineRule="auto"/>
        <w:ind w:left="720" w:hanging="720"/>
        <w:rPr>
          <w:rFonts w:ascii="Times" w:eastAsia="Times New Roman" w:hAnsi="Times" w:cs="Times New Roman"/>
          <w:sz w:val="24"/>
          <w:szCs w:val="24"/>
        </w:rPr>
      </w:pPr>
      <w:r w:rsidRPr="00A40DDB">
        <w:rPr>
          <w:rFonts w:ascii="Times" w:eastAsia="Times New Roman" w:hAnsi="Times" w:cs="Times New Roman"/>
          <w:sz w:val="24"/>
          <w:szCs w:val="24"/>
        </w:rPr>
        <w:t xml:space="preserve">Alulema, D. (2019). DACA and the supreme court: How we got to this point, a statistical profile of who is affected, and what the future may hold for DACA beneficiaries. </w:t>
      </w:r>
      <w:r w:rsidRPr="00A40DDB">
        <w:rPr>
          <w:rFonts w:ascii="Times" w:eastAsia="Times New Roman" w:hAnsi="Times" w:cs="Times New Roman"/>
          <w:i/>
          <w:sz w:val="24"/>
          <w:szCs w:val="24"/>
        </w:rPr>
        <w:t xml:space="preserve">Journal on Migration and Human Security, </w:t>
      </w:r>
      <w:r w:rsidRPr="00A40DDB">
        <w:rPr>
          <w:rFonts w:ascii="Times" w:eastAsia="Times New Roman" w:hAnsi="Times" w:cs="Times New Roman"/>
          <w:sz w:val="24"/>
          <w:szCs w:val="24"/>
        </w:rPr>
        <w:t>7(4)</w:t>
      </w:r>
      <w:r w:rsidRPr="00A40DDB">
        <w:rPr>
          <w:rFonts w:ascii="Times" w:eastAsia="Times New Roman" w:hAnsi="Times" w:cs="Times New Roman"/>
          <w:i/>
          <w:sz w:val="24"/>
          <w:szCs w:val="24"/>
        </w:rPr>
        <w:t>.</w:t>
      </w:r>
    </w:p>
    <w:p w14:paraId="0000002F" w14:textId="77777777" w:rsidR="00E86EA0" w:rsidRPr="00A40DDB" w:rsidRDefault="00A41DA8" w:rsidP="00A40DDB">
      <w:pPr>
        <w:spacing w:before="200" w:after="200" w:line="480" w:lineRule="auto"/>
        <w:ind w:left="720" w:hanging="720"/>
        <w:rPr>
          <w:rFonts w:ascii="Times" w:eastAsia="Times New Roman" w:hAnsi="Times" w:cs="Times New Roman"/>
          <w:sz w:val="24"/>
          <w:szCs w:val="24"/>
        </w:rPr>
      </w:pPr>
      <w:r w:rsidRPr="00A40DDB">
        <w:rPr>
          <w:rFonts w:ascii="Times" w:eastAsia="Times New Roman" w:hAnsi="Times" w:cs="Times New Roman"/>
          <w:sz w:val="24"/>
          <w:szCs w:val="24"/>
        </w:rPr>
        <w:t xml:space="preserve">Contreras, F. (2009). “Sin papeles y rompiendo barreras: Latino students and the challenges of persisting in college.” </w:t>
      </w:r>
      <w:r w:rsidRPr="00A40DDB">
        <w:rPr>
          <w:rFonts w:ascii="Times" w:eastAsia="Times New Roman" w:hAnsi="Times" w:cs="Times New Roman"/>
          <w:i/>
          <w:sz w:val="24"/>
          <w:szCs w:val="24"/>
        </w:rPr>
        <w:t>Harvard Educational Review</w:t>
      </w:r>
      <w:r w:rsidRPr="00A40DDB">
        <w:rPr>
          <w:rFonts w:ascii="Times" w:eastAsia="Times New Roman" w:hAnsi="Times" w:cs="Times New Roman"/>
          <w:sz w:val="24"/>
          <w:szCs w:val="24"/>
        </w:rPr>
        <w:t>, 79(4).</w:t>
      </w:r>
    </w:p>
    <w:p w14:paraId="00000030" w14:textId="77777777" w:rsidR="00E86EA0" w:rsidRPr="00A40DDB" w:rsidRDefault="00A41DA8" w:rsidP="00A40DDB">
      <w:pPr>
        <w:spacing w:before="200" w:after="200" w:line="480" w:lineRule="auto"/>
        <w:ind w:left="720" w:hanging="720"/>
        <w:rPr>
          <w:rFonts w:ascii="Times" w:eastAsia="Times New Roman" w:hAnsi="Times" w:cs="Times New Roman"/>
          <w:sz w:val="24"/>
          <w:szCs w:val="24"/>
        </w:rPr>
      </w:pPr>
      <w:r w:rsidRPr="00A40DDB">
        <w:rPr>
          <w:rFonts w:ascii="Times" w:eastAsia="Times New Roman" w:hAnsi="Times" w:cs="Times New Roman"/>
          <w:sz w:val="24"/>
          <w:szCs w:val="24"/>
        </w:rPr>
        <w:t xml:space="preserve">Covington, S. &amp; French, D. (2009). Strategies for socializing undocumented students into campus life. </w:t>
      </w:r>
      <w:r w:rsidRPr="00A40DDB">
        <w:rPr>
          <w:rFonts w:ascii="Times" w:eastAsia="Times New Roman" w:hAnsi="Times" w:cs="Times New Roman"/>
          <w:i/>
          <w:sz w:val="24"/>
          <w:szCs w:val="24"/>
        </w:rPr>
        <w:t xml:space="preserve">Journal of Applied Research into the Community College, </w:t>
      </w:r>
      <w:r w:rsidRPr="00A40DDB">
        <w:rPr>
          <w:rFonts w:ascii="Times" w:eastAsia="Times New Roman" w:hAnsi="Times" w:cs="Times New Roman"/>
          <w:sz w:val="24"/>
          <w:szCs w:val="24"/>
        </w:rPr>
        <w:t>26(2)</w:t>
      </w:r>
      <w:r w:rsidRPr="00A40DDB">
        <w:rPr>
          <w:rFonts w:ascii="Times" w:eastAsia="Times New Roman" w:hAnsi="Times" w:cs="Times New Roman"/>
          <w:i/>
          <w:sz w:val="24"/>
          <w:szCs w:val="24"/>
        </w:rPr>
        <w:t>.</w:t>
      </w:r>
    </w:p>
    <w:p w14:paraId="00000031" w14:textId="77777777" w:rsidR="00E86EA0" w:rsidRPr="00A40DDB" w:rsidRDefault="00A41DA8" w:rsidP="00A40DDB">
      <w:pPr>
        <w:pStyle w:val="Heading3"/>
        <w:keepNext w:val="0"/>
        <w:keepLines w:val="0"/>
        <w:spacing w:before="200" w:after="200" w:line="480" w:lineRule="auto"/>
        <w:rPr>
          <w:rFonts w:ascii="Times" w:eastAsia="Times New Roman" w:hAnsi="Times" w:cs="Times New Roman"/>
          <w:color w:val="000000"/>
          <w:sz w:val="24"/>
          <w:szCs w:val="24"/>
          <w:highlight w:val="white"/>
        </w:rPr>
      </w:pPr>
      <w:bookmarkStart w:id="2" w:name="_xc97mypiaw0k" w:colFirst="0" w:colLast="0"/>
      <w:bookmarkEnd w:id="2"/>
      <w:r w:rsidRPr="00A40DDB">
        <w:rPr>
          <w:rFonts w:ascii="Times" w:eastAsia="Times New Roman" w:hAnsi="Times" w:cs="Times New Roman"/>
          <w:color w:val="000000"/>
          <w:sz w:val="24"/>
          <w:szCs w:val="24"/>
          <w:highlight w:val="white"/>
        </w:rPr>
        <w:t xml:space="preserve">City University of New York – </w:t>
      </w:r>
      <w:hyperlink r:id="rId8">
        <w:r w:rsidRPr="00A40DDB">
          <w:rPr>
            <w:rFonts w:ascii="Times" w:eastAsia="Times New Roman" w:hAnsi="Times" w:cs="Times New Roman"/>
            <w:color w:val="1155CC"/>
            <w:sz w:val="24"/>
            <w:szCs w:val="24"/>
            <w:highlight w:val="white"/>
            <w:u w:val="single"/>
          </w:rPr>
          <w:t>CUNY Citizenship Now!</w:t>
        </w:r>
      </w:hyperlink>
      <w:r w:rsidRPr="00A40DDB">
        <w:rPr>
          <w:rFonts w:ascii="Times" w:eastAsia="Times New Roman" w:hAnsi="Times" w:cs="Times New Roman"/>
          <w:color w:val="000000"/>
          <w:sz w:val="24"/>
          <w:szCs w:val="24"/>
          <w:highlight w:val="white"/>
        </w:rPr>
        <w:t xml:space="preserve"> </w:t>
      </w:r>
    </w:p>
    <w:p w14:paraId="00000032" w14:textId="77777777" w:rsidR="00E86EA0" w:rsidRPr="00A40DDB" w:rsidRDefault="00A41DA8" w:rsidP="00A40DDB">
      <w:pPr>
        <w:pStyle w:val="Heading3"/>
        <w:keepNext w:val="0"/>
        <w:keepLines w:val="0"/>
        <w:spacing w:before="200" w:after="200" w:line="480" w:lineRule="auto"/>
        <w:rPr>
          <w:rFonts w:ascii="Times" w:hAnsi="Times"/>
          <w:sz w:val="24"/>
          <w:szCs w:val="24"/>
        </w:rPr>
      </w:pPr>
      <w:bookmarkStart w:id="3" w:name="_kxst9fb91e4r" w:colFirst="0" w:colLast="0"/>
      <w:bookmarkEnd w:id="3"/>
      <w:r w:rsidRPr="00A40DDB">
        <w:rPr>
          <w:rFonts w:ascii="Times" w:eastAsia="Times New Roman" w:hAnsi="Times" w:cs="Times New Roman"/>
          <w:color w:val="000000"/>
          <w:sz w:val="24"/>
          <w:szCs w:val="24"/>
          <w:highlight w:val="white"/>
        </w:rPr>
        <w:t xml:space="preserve">City University of New York – </w:t>
      </w:r>
      <w:hyperlink r:id="rId9">
        <w:r w:rsidRPr="00A40DDB">
          <w:rPr>
            <w:rFonts w:ascii="Times" w:eastAsia="Times New Roman" w:hAnsi="Times" w:cs="Times New Roman"/>
            <w:color w:val="1155CC"/>
            <w:sz w:val="24"/>
            <w:szCs w:val="24"/>
            <w:highlight w:val="white"/>
            <w:u w:val="single"/>
          </w:rPr>
          <w:t>Initiative on Immigration and Education (CUNY-IIE)</w:t>
        </w:r>
      </w:hyperlink>
    </w:p>
    <w:p w14:paraId="00000033" w14:textId="77777777" w:rsidR="00E86EA0" w:rsidRPr="00A40DDB" w:rsidRDefault="00A41DA8" w:rsidP="00A40DDB">
      <w:pPr>
        <w:pStyle w:val="Heading1"/>
        <w:keepNext w:val="0"/>
        <w:keepLines w:val="0"/>
        <w:spacing w:before="200" w:after="200" w:line="480" w:lineRule="auto"/>
        <w:rPr>
          <w:rFonts w:ascii="Times" w:hAnsi="Times"/>
          <w:sz w:val="24"/>
          <w:szCs w:val="24"/>
        </w:rPr>
      </w:pPr>
      <w:bookmarkStart w:id="4" w:name="_t83hi5ok06dw" w:colFirst="0" w:colLast="0"/>
      <w:bookmarkEnd w:id="4"/>
      <w:r w:rsidRPr="00A40DDB">
        <w:rPr>
          <w:rFonts w:ascii="Times" w:eastAsia="Times New Roman" w:hAnsi="Times" w:cs="Times New Roman"/>
          <w:sz w:val="24"/>
          <w:szCs w:val="24"/>
          <w:highlight w:val="white"/>
        </w:rPr>
        <w:t xml:space="preserve">City University of New York – </w:t>
      </w:r>
      <w:hyperlink r:id="rId10">
        <w:r w:rsidRPr="00A40DDB">
          <w:rPr>
            <w:rFonts w:ascii="Times" w:eastAsia="Times New Roman" w:hAnsi="Times" w:cs="Times New Roman"/>
            <w:color w:val="1155CC"/>
            <w:sz w:val="24"/>
            <w:szCs w:val="24"/>
            <w:u w:val="single"/>
          </w:rPr>
          <w:t>CUNY Expands Supports for Immigrant Students</w:t>
        </w:r>
      </w:hyperlink>
      <w:r w:rsidRPr="00A40DDB">
        <w:rPr>
          <w:rFonts w:ascii="Times" w:eastAsia="Times New Roman" w:hAnsi="Times" w:cs="Times New Roman"/>
          <w:sz w:val="24"/>
          <w:szCs w:val="24"/>
        </w:rPr>
        <w:t>, May 2022.</w:t>
      </w:r>
    </w:p>
    <w:p w14:paraId="00000034" w14:textId="77777777" w:rsidR="00E86EA0" w:rsidRPr="00A40DDB" w:rsidRDefault="00A41DA8" w:rsidP="00A40DDB">
      <w:pPr>
        <w:spacing w:before="200" w:after="200" w:line="480" w:lineRule="auto"/>
        <w:ind w:left="720" w:hanging="720"/>
        <w:rPr>
          <w:rFonts w:ascii="Times" w:eastAsia="Times" w:hAnsi="Times" w:cs="Times"/>
          <w:sz w:val="24"/>
          <w:szCs w:val="24"/>
          <w:highlight w:val="white"/>
        </w:rPr>
      </w:pPr>
      <w:r w:rsidRPr="00A40DDB">
        <w:rPr>
          <w:rFonts w:ascii="Times" w:eastAsia="Times" w:hAnsi="Times" w:cs="Times"/>
          <w:sz w:val="24"/>
          <w:szCs w:val="24"/>
          <w:highlight w:val="white"/>
        </w:rPr>
        <w:t xml:space="preserve">Kuka, E., Shenhav, N. &amp; Shih, K. (2020). Do human capital decisions respond to the returns to education?: Evidence from DACA. </w:t>
      </w:r>
      <w:r w:rsidRPr="00A40DDB">
        <w:rPr>
          <w:rFonts w:ascii="Times" w:eastAsia="Times" w:hAnsi="Times" w:cs="Times"/>
          <w:i/>
          <w:sz w:val="24"/>
          <w:szCs w:val="24"/>
          <w:highlight w:val="white"/>
        </w:rPr>
        <w:t xml:space="preserve">American Economic Journal: Economic Policy 2020, </w:t>
      </w:r>
      <w:r w:rsidRPr="00A40DDB">
        <w:rPr>
          <w:rFonts w:ascii="Times" w:eastAsia="Times" w:hAnsi="Times" w:cs="Times"/>
          <w:sz w:val="24"/>
          <w:szCs w:val="24"/>
          <w:highlight w:val="white"/>
        </w:rPr>
        <w:t>12(1), p. 293–324.</w:t>
      </w:r>
    </w:p>
    <w:p w14:paraId="00000035" w14:textId="77777777" w:rsidR="00E86EA0" w:rsidRPr="00A40DDB" w:rsidRDefault="00A41DA8" w:rsidP="00A40DDB">
      <w:pPr>
        <w:spacing w:before="240" w:after="240" w:line="480" w:lineRule="auto"/>
        <w:ind w:left="720" w:hanging="720"/>
        <w:rPr>
          <w:rFonts w:ascii="Times" w:eastAsia="Times" w:hAnsi="Times" w:cs="Times"/>
          <w:sz w:val="24"/>
          <w:szCs w:val="24"/>
          <w:highlight w:val="white"/>
        </w:rPr>
      </w:pPr>
      <w:r w:rsidRPr="00A40DDB">
        <w:rPr>
          <w:rFonts w:ascii="Times" w:eastAsia="Times" w:hAnsi="Times" w:cs="Times"/>
          <w:sz w:val="24"/>
          <w:szCs w:val="24"/>
          <w:highlight w:val="white"/>
        </w:rPr>
        <w:t xml:space="preserve">Perez, Z.J. (2014). Removing barriers to higher education for undocumented students. </w:t>
      </w:r>
      <w:r w:rsidRPr="00A40DDB">
        <w:rPr>
          <w:rFonts w:ascii="Times" w:eastAsia="Times" w:hAnsi="Times" w:cs="Times"/>
          <w:i/>
          <w:sz w:val="24"/>
          <w:szCs w:val="24"/>
          <w:highlight w:val="white"/>
        </w:rPr>
        <w:t xml:space="preserve">Center for American Progress: Generation Progress, </w:t>
      </w:r>
      <w:r w:rsidRPr="00A40DDB">
        <w:rPr>
          <w:rFonts w:ascii="Times" w:eastAsia="Times" w:hAnsi="Times" w:cs="Times"/>
          <w:sz w:val="24"/>
          <w:szCs w:val="24"/>
          <w:highlight w:val="white"/>
        </w:rPr>
        <w:t>p. 1-39.</w:t>
      </w:r>
    </w:p>
    <w:p w14:paraId="00000036" w14:textId="2B0DBF75" w:rsidR="00E86EA0" w:rsidRPr="00A40DDB" w:rsidRDefault="00A41DA8" w:rsidP="00A40DDB">
      <w:pPr>
        <w:spacing w:before="240" w:after="240" w:line="480" w:lineRule="auto"/>
        <w:ind w:left="720" w:hanging="720"/>
        <w:rPr>
          <w:rFonts w:ascii="Times" w:eastAsia="Times" w:hAnsi="Times" w:cs="Times"/>
          <w:sz w:val="24"/>
          <w:szCs w:val="24"/>
          <w:highlight w:val="white"/>
        </w:rPr>
      </w:pPr>
      <w:r w:rsidRPr="00A40DDB">
        <w:rPr>
          <w:rFonts w:ascii="Times" w:eastAsia="Times" w:hAnsi="Times" w:cs="Times"/>
          <w:sz w:val="24"/>
          <w:szCs w:val="24"/>
          <w:highlight w:val="white"/>
        </w:rPr>
        <w:t xml:space="preserve">Texas v. United States: A timeline of the fight to protect DACA. </w:t>
      </w:r>
      <w:r w:rsidRPr="00A40DDB">
        <w:rPr>
          <w:rFonts w:ascii="Times" w:eastAsia="Times" w:hAnsi="Times" w:cs="Times"/>
          <w:i/>
          <w:sz w:val="24"/>
          <w:szCs w:val="24"/>
          <w:highlight w:val="white"/>
        </w:rPr>
        <w:t>The Lati</w:t>
      </w:r>
      <w:r w:rsidR="00A40DDB" w:rsidRPr="00A40DDB">
        <w:rPr>
          <w:rFonts w:ascii="Times" w:eastAsia="Times" w:hAnsi="Times" w:cs="Times"/>
          <w:i/>
          <w:sz w:val="24"/>
          <w:szCs w:val="24"/>
          <w:highlight w:val="white"/>
        </w:rPr>
        <w:t>no</w:t>
      </w:r>
      <w:r w:rsidRPr="00A40DDB">
        <w:rPr>
          <w:rFonts w:ascii="Times" w:eastAsia="Times" w:hAnsi="Times" w:cs="Times"/>
          <w:i/>
          <w:sz w:val="24"/>
          <w:szCs w:val="24"/>
          <w:highlight w:val="white"/>
        </w:rPr>
        <w:t xml:space="preserve"> Legal Voice for Civil Rights in America (MALDEF)</w:t>
      </w:r>
      <w:r w:rsidRPr="00A40DDB">
        <w:rPr>
          <w:rFonts w:ascii="Times" w:eastAsia="Times" w:hAnsi="Times" w:cs="Times"/>
          <w:sz w:val="24"/>
          <w:szCs w:val="24"/>
          <w:highlight w:val="white"/>
        </w:rPr>
        <w:t>, October 2021.</w:t>
      </w:r>
    </w:p>
    <w:p w14:paraId="00000037" w14:textId="77777777" w:rsidR="00E86EA0" w:rsidRPr="00A40DDB" w:rsidRDefault="00186FBE" w:rsidP="00A40DDB">
      <w:pPr>
        <w:spacing w:before="200" w:after="200" w:line="480" w:lineRule="auto"/>
        <w:ind w:left="720" w:hanging="720"/>
        <w:rPr>
          <w:rFonts w:ascii="Times" w:eastAsia="Times New Roman" w:hAnsi="Times" w:cs="Times New Roman"/>
          <w:sz w:val="24"/>
          <w:szCs w:val="24"/>
        </w:rPr>
      </w:pPr>
      <w:hyperlink r:id="rId11">
        <w:r w:rsidR="00A41DA8" w:rsidRPr="00A40DDB">
          <w:rPr>
            <w:rFonts w:ascii="Times" w:eastAsia="Times New Roman" w:hAnsi="Times" w:cs="Times New Roman"/>
            <w:color w:val="1155CC"/>
            <w:sz w:val="24"/>
            <w:szCs w:val="24"/>
            <w:highlight w:val="white"/>
            <w:u w:val="single"/>
          </w:rPr>
          <w:t>TheDream.Us</w:t>
        </w:r>
      </w:hyperlink>
      <w:r w:rsidR="00A41DA8" w:rsidRPr="00A40DDB">
        <w:rPr>
          <w:rFonts w:ascii="Times" w:eastAsia="Times New Roman" w:hAnsi="Times" w:cs="Times New Roman"/>
          <w:sz w:val="24"/>
          <w:szCs w:val="24"/>
          <w:highlight w:val="white"/>
        </w:rPr>
        <w:t xml:space="preserve"> – Building the American Dream One Graduate at a Time. </w:t>
      </w:r>
    </w:p>
    <w:p w14:paraId="00000038" w14:textId="77777777" w:rsidR="00E86EA0" w:rsidRPr="00A40DDB" w:rsidRDefault="00A41DA8" w:rsidP="00A40DDB">
      <w:pPr>
        <w:spacing w:before="200" w:after="200" w:line="480" w:lineRule="auto"/>
        <w:ind w:left="720" w:hanging="720"/>
        <w:rPr>
          <w:rFonts w:ascii="Times" w:eastAsia="Times" w:hAnsi="Times" w:cs="Times"/>
          <w:sz w:val="24"/>
          <w:szCs w:val="24"/>
        </w:rPr>
      </w:pPr>
      <w:r w:rsidRPr="00A40DDB">
        <w:rPr>
          <w:rFonts w:ascii="Times" w:eastAsia="Times New Roman" w:hAnsi="Times" w:cs="Times New Roman"/>
          <w:sz w:val="24"/>
          <w:szCs w:val="24"/>
        </w:rPr>
        <w:lastRenderedPageBreak/>
        <w:t xml:space="preserve">Resource guide: Supporting undocumented youth. A guide for success in secondary and postsecondary settings. </w:t>
      </w:r>
      <w:r w:rsidRPr="00A40DDB">
        <w:rPr>
          <w:rFonts w:ascii="Times" w:eastAsia="Times New Roman" w:hAnsi="Times" w:cs="Times New Roman"/>
          <w:i/>
          <w:sz w:val="24"/>
          <w:szCs w:val="24"/>
        </w:rPr>
        <w:t xml:space="preserve">United States Department of Education, </w:t>
      </w:r>
      <w:r w:rsidRPr="00A40DDB">
        <w:rPr>
          <w:rFonts w:ascii="Times" w:eastAsia="Times" w:hAnsi="Times" w:cs="Times"/>
          <w:sz w:val="24"/>
          <w:szCs w:val="24"/>
        </w:rPr>
        <w:t>October 2015, p. 1-63.</w:t>
      </w:r>
    </w:p>
    <w:p w14:paraId="00000039" w14:textId="43202E85" w:rsidR="00E86EA0" w:rsidRPr="00A40DDB" w:rsidRDefault="00A41DA8" w:rsidP="00A40DDB">
      <w:pPr>
        <w:spacing w:before="200" w:after="200" w:line="480" w:lineRule="auto"/>
        <w:ind w:left="720" w:hanging="720"/>
        <w:rPr>
          <w:rFonts w:ascii="Times" w:eastAsia="Times" w:hAnsi="Times" w:cs="Times"/>
          <w:sz w:val="24"/>
          <w:szCs w:val="24"/>
        </w:rPr>
      </w:pPr>
      <w:r w:rsidRPr="00A40DDB">
        <w:rPr>
          <w:rFonts w:ascii="Times" w:eastAsia="Times New Roman" w:hAnsi="Times" w:cs="Times New Roman"/>
          <w:sz w:val="24"/>
          <w:szCs w:val="24"/>
        </w:rPr>
        <w:t xml:space="preserve">  </w:t>
      </w:r>
      <w:r w:rsidRPr="00A40DDB">
        <w:rPr>
          <w:rFonts w:ascii="Times" w:eastAsia="Times" w:hAnsi="Times" w:cs="Times"/>
          <w:sz w:val="24"/>
          <w:szCs w:val="24"/>
        </w:rPr>
        <w:t>Top 10 Higher Education State Policy Issues for 2020.  Policy matters</w:t>
      </w:r>
      <w:r w:rsidR="00A40DDB" w:rsidRPr="00A40DDB">
        <w:rPr>
          <w:rFonts w:ascii="Times" w:eastAsia="Times" w:hAnsi="Times" w:cs="Times"/>
          <w:sz w:val="24"/>
          <w:szCs w:val="24"/>
        </w:rPr>
        <w:t xml:space="preserve">: </w:t>
      </w:r>
      <w:r w:rsidRPr="00A40DDB">
        <w:rPr>
          <w:rFonts w:ascii="Times" w:eastAsia="Times" w:hAnsi="Times" w:cs="Times"/>
          <w:sz w:val="24"/>
          <w:szCs w:val="24"/>
        </w:rPr>
        <w:t xml:space="preserve">A higher education policy brief. </w:t>
      </w:r>
      <w:r w:rsidRPr="00A40DDB">
        <w:rPr>
          <w:rFonts w:ascii="Times" w:eastAsia="Times" w:hAnsi="Times" w:cs="Times"/>
          <w:i/>
          <w:sz w:val="24"/>
          <w:szCs w:val="24"/>
        </w:rPr>
        <w:t>American Association of State Colleges and Universities (AASCU)</w:t>
      </w:r>
      <w:r w:rsidRPr="00A40DDB">
        <w:rPr>
          <w:rFonts w:ascii="Times" w:eastAsia="Times" w:hAnsi="Times" w:cs="Times"/>
          <w:sz w:val="24"/>
          <w:szCs w:val="24"/>
        </w:rPr>
        <w:t>, February 2020.</w:t>
      </w:r>
    </w:p>
    <w:p w14:paraId="0000003A" w14:textId="77777777" w:rsidR="00E86EA0" w:rsidRPr="00A40DDB" w:rsidRDefault="00A41DA8" w:rsidP="00A40DDB">
      <w:pPr>
        <w:spacing w:before="200" w:after="200" w:line="480" w:lineRule="auto"/>
        <w:ind w:left="720" w:hanging="720"/>
        <w:rPr>
          <w:rFonts w:ascii="Times" w:eastAsia="Times" w:hAnsi="Times" w:cs="Times"/>
          <w:sz w:val="24"/>
          <w:szCs w:val="24"/>
        </w:rPr>
      </w:pPr>
      <w:r w:rsidRPr="00A40DDB">
        <w:rPr>
          <w:rFonts w:ascii="Times" w:eastAsia="Times" w:hAnsi="Times" w:cs="Times"/>
          <w:sz w:val="24"/>
          <w:szCs w:val="24"/>
        </w:rPr>
        <w:t xml:space="preserve">Venegas, K. at el. (2017). Understanding DACA and the implications for higher education. </w:t>
      </w:r>
      <w:r w:rsidRPr="00A40DDB">
        <w:rPr>
          <w:rFonts w:ascii="Times" w:eastAsia="Times" w:hAnsi="Times" w:cs="Times"/>
          <w:i/>
          <w:sz w:val="24"/>
          <w:szCs w:val="24"/>
        </w:rPr>
        <w:t>Pullias Center for Higher Education, University of Southern California</w:t>
      </w:r>
      <w:r w:rsidRPr="00A40DDB">
        <w:rPr>
          <w:rFonts w:ascii="Times" w:eastAsia="Times" w:hAnsi="Times" w:cs="Times"/>
          <w:sz w:val="24"/>
          <w:szCs w:val="24"/>
        </w:rPr>
        <w:t>.</w:t>
      </w:r>
    </w:p>
    <w:p w14:paraId="0000003B" w14:textId="77777777" w:rsidR="00E86EA0" w:rsidRPr="00A40DDB" w:rsidRDefault="00E86EA0" w:rsidP="00A40DDB">
      <w:pPr>
        <w:spacing w:line="480" w:lineRule="auto"/>
        <w:ind w:left="720" w:hanging="720"/>
        <w:rPr>
          <w:rFonts w:ascii="Times" w:eastAsia="Times New Roman" w:hAnsi="Times" w:cs="Times New Roman"/>
          <w:sz w:val="24"/>
          <w:szCs w:val="24"/>
        </w:rPr>
      </w:pPr>
    </w:p>
    <w:p w14:paraId="0000003C" w14:textId="77777777" w:rsidR="00E86EA0" w:rsidRPr="00A40DDB" w:rsidRDefault="00E86EA0" w:rsidP="00A40DDB">
      <w:pPr>
        <w:spacing w:line="480" w:lineRule="auto"/>
        <w:rPr>
          <w:rFonts w:ascii="Times" w:eastAsia="Times New Roman" w:hAnsi="Times" w:cs="Times New Roman"/>
          <w:sz w:val="24"/>
          <w:szCs w:val="24"/>
        </w:rPr>
      </w:pPr>
    </w:p>
    <w:sectPr w:rsidR="00E86EA0" w:rsidRPr="00A40DDB">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0677" w14:textId="77777777" w:rsidR="00186FBE" w:rsidRDefault="00186FBE">
      <w:pPr>
        <w:spacing w:line="240" w:lineRule="auto"/>
      </w:pPr>
      <w:r>
        <w:separator/>
      </w:r>
    </w:p>
  </w:endnote>
  <w:endnote w:type="continuationSeparator" w:id="0">
    <w:p w14:paraId="6A1067C3" w14:textId="77777777" w:rsidR="00186FBE" w:rsidRDefault="00186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BD20" w14:textId="77777777" w:rsidR="00186FBE" w:rsidRDefault="00186FBE">
      <w:pPr>
        <w:spacing w:line="240" w:lineRule="auto"/>
      </w:pPr>
      <w:r>
        <w:separator/>
      </w:r>
    </w:p>
  </w:footnote>
  <w:footnote w:type="continuationSeparator" w:id="0">
    <w:p w14:paraId="73A11F0B" w14:textId="77777777" w:rsidR="00186FBE" w:rsidRDefault="00186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352DF27E" w:rsidR="00E86EA0" w:rsidRDefault="00A41DA8">
    <w:pPr>
      <w:jc w:val="right"/>
      <w:rPr>
        <w:rFonts w:ascii="Times New Roman" w:eastAsia="Times New Roman" w:hAnsi="Times New Roman" w:cs="Times New Roman"/>
        <w:sz w:val="26"/>
        <w:szCs w:val="26"/>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0DDB">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10F"/>
    <w:multiLevelType w:val="multilevel"/>
    <w:tmpl w:val="9EF2442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250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A0"/>
    <w:rsid w:val="00186FBE"/>
    <w:rsid w:val="003C0089"/>
    <w:rsid w:val="00A40DDB"/>
    <w:rsid w:val="00A41DA8"/>
    <w:rsid w:val="00E86EA0"/>
    <w:rsid w:val="00ED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A2FE"/>
  <w15:docId w15:val="{4BFBD865-97AE-1B47-86C4-03006773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D51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1.cuny.edu/sites/citizenship-n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dream.us/" TargetMode="External"/><Relationship Id="rId5" Type="http://schemas.openxmlformats.org/officeDocument/2006/relationships/webSettings" Target="webSettings.xml"/><Relationship Id="rId10" Type="http://schemas.openxmlformats.org/officeDocument/2006/relationships/hyperlink" Target="https://www1.cuny.edu/mu/forum/2022/05/09/cuny-expands-supports-for-immigrant-students/" TargetMode="External"/><Relationship Id="rId4" Type="http://schemas.openxmlformats.org/officeDocument/2006/relationships/settings" Target="settings.xml"/><Relationship Id="rId9" Type="http://schemas.openxmlformats.org/officeDocument/2006/relationships/hyperlink" Target="https://www.cuny-ii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C3139-65B8-374A-92C8-FD02FBB7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3069</Words>
  <Characters>17496</Characters>
  <Application>Microsoft Office Word</Application>
  <DocSecurity>0</DocSecurity>
  <Lines>145</Lines>
  <Paragraphs>41</Paragraphs>
  <ScaleCrop>false</ScaleCrop>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Picciano</cp:lastModifiedBy>
  <cp:revision>2</cp:revision>
  <dcterms:created xsi:type="dcterms:W3CDTF">2022-05-13T10:05:00Z</dcterms:created>
  <dcterms:modified xsi:type="dcterms:W3CDTF">2022-05-13T10:05:00Z</dcterms:modified>
</cp:coreProperties>
</file>